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42CC" w14:textId="09A73486" w:rsidR="00586C7E" w:rsidRPr="00F043C7" w:rsidRDefault="00586C7E" w:rsidP="00050402">
      <w:pPr>
        <w:spacing w:line="276" w:lineRule="auto"/>
        <w:rPr>
          <w:rFonts w:cs="Arial"/>
          <w:b/>
          <w:color w:val="000000" w:themeColor="text1"/>
          <w:sz w:val="22"/>
          <w:szCs w:val="22"/>
          <w:lang w:val="en-US"/>
        </w:rPr>
      </w:pPr>
      <w:r w:rsidRPr="00F043C7">
        <w:rPr>
          <w:rFonts w:cs="Arial"/>
          <w:b/>
          <w:color w:val="000000" w:themeColor="text1"/>
          <w:sz w:val="22"/>
          <w:szCs w:val="22"/>
          <w:lang w:val="en-US"/>
        </w:rPr>
        <w:t xml:space="preserve">Postdoctoral </w:t>
      </w:r>
      <w:r w:rsidR="00D86F9B" w:rsidRPr="00F043C7">
        <w:rPr>
          <w:rFonts w:cs="Arial"/>
          <w:b/>
          <w:color w:val="000000" w:themeColor="text1"/>
          <w:sz w:val="22"/>
          <w:szCs w:val="22"/>
          <w:lang w:val="en-US"/>
        </w:rPr>
        <w:t>fellow</w:t>
      </w:r>
      <w:r w:rsidRPr="00F043C7">
        <w:rPr>
          <w:rFonts w:cs="Arial"/>
          <w:b/>
          <w:color w:val="000000" w:themeColor="text1"/>
          <w:sz w:val="22"/>
          <w:szCs w:val="22"/>
          <w:lang w:val="en-US"/>
        </w:rPr>
        <w:t xml:space="preserve"> </w:t>
      </w:r>
      <w:r w:rsidR="00D86F9B" w:rsidRPr="00F043C7">
        <w:rPr>
          <w:rFonts w:cs="Arial"/>
          <w:b/>
          <w:color w:val="000000" w:themeColor="text1"/>
          <w:sz w:val="22"/>
          <w:szCs w:val="22"/>
          <w:lang w:val="en-US"/>
        </w:rPr>
        <w:t xml:space="preserve">(employment) </w:t>
      </w:r>
      <w:r w:rsidRPr="00F043C7">
        <w:rPr>
          <w:rFonts w:cs="Arial"/>
          <w:b/>
          <w:color w:val="000000" w:themeColor="text1"/>
          <w:sz w:val="22"/>
          <w:szCs w:val="22"/>
          <w:lang w:val="en-US"/>
        </w:rPr>
        <w:t xml:space="preserve">in </w:t>
      </w:r>
      <w:r w:rsidR="00D86F9B" w:rsidRPr="00F043C7">
        <w:rPr>
          <w:rFonts w:cs="Arial"/>
          <w:b/>
          <w:color w:val="000000" w:themeColor="text1"/>
          <w:sz w:val="22"/>
          <w:szCs w:val="22"/>
          <w:lang w:val="en-US"/>
        </w:rPr>
        <w:t>p53 and cancer</w:t>
      </w:r>
      <w:r w:rsidRPr="00F043C7">
        <w:rPr>
          <w:rFonts w:cs="Arial"/>
          <w:b/>
          <w:color w:val="000000" w:themeColor="text1"/>
          <w:sz w:val="22"/>
          <w:szCs w:val="22"/>
          <w:lang w:val="en-US"/>
        </w:rPr>
        <w:t xml:space="preserve"> </w:t>
      </w:r>
      <w:r w:rsidR="00D86F9B" w:rsidRPr="00F043C7">
        <w:rPr>
          <w:rFonts w:cs="Arial"/>
          <w:b/>
          <w:color w:val="000000" w:themeColor="text1"/>
          <w:sz w:val="22"/>
          <w:szCs w:val="22"/>
          <w:lang w:val="en-US"/>
        </w:rPr>
        <w:t>therapy.</w:t>
      </w:r>
    </w:p>
    <w:p w14:paraId="33A19382" w14:textId="77777777" w:rsidR="00586C7E" w:rsidRPr="00F043C7" w:rsidRDefault="00586C7E" w:rsidP="00050402">
      <w:pPr>
        <w:autoSpaceDE w:val="0"/>
        <w:autoSpaceDN w:val="0"/>
        <w:adjustRightInd w:val="0"/>
        <w:rPr>
          <w:rFonts w:cs="Arial"/>
          <w:color w:val="000000" w:themeColor="text1"/>
          <w:sz w:val="22"/>
          <w:szCs w:val="22"/>
          <w:lang w:val="en-US"/>
        </w:rPr>
      </w:pPr>
    </w:p>
    <w:p w14:paraId="657FD6CB" w14:textId="77777777" w:rsidR="00050402" w:rsidRPr="00F043C7" w:rsidRDefault="00050402" w:rsidP="00050402">
      <w:pPr>
        <w:pStyle w:val="Heading2"/>
        <w:shd w:val="clear" w:color="auto" w:fill="FFFFFF"/>
        <w:spacing w:before="300" w:beforeAutospacing="0" w:after="150" w:afterAutospacing="0"/>
        <w:rPr>
          <w:rFonts w:ascii="Arial" w:hAnsi="Arial" w:cs="Arial"/>
          <w:b w:val="0"/>
          <w:bCs w:val="0"/>
          <w:color w:val="000000" w:themeColor="text1"/>
          <w:sz w:val="22"/>
          <w:szCs w:val="22"/>
        </w:rPr>
      </w:pPr>
      <w:r w:rsidRPr="00F043C7">
        <w:rPr>
          <w:rStyle w:val="Strong"/>
          <w:rFonts w:ascii="Arial" w:hAnsi="Arial" w:cs="Arial"/>
          <w:b/>
          <w:bCs/>
          <w:color w:val="000000" w:themeColor="text1"/>
          <w:sz w:val="22"/>
          <w:szCs w:val="22"/>
        </w:rPr>
        <w:t>Do you want to contribute to top quality medical research?</w:t>
      </w:r>
    </w:p>
    <w:p w14:paraId="4AEF74A4" w14:textId="77777777" w:rsidR="00050402" w:rsidRPr="00F043C7" w:rsidRDefault="00050402" w:rsidP="00050402">
      <w:pPr>
        <w:pStyle w:val="NormalWeb"/>
        <w:shd w:val="clear" w:color="auto" w:fill="FFFFFF"/>
        <w:spacing w:before="0" w:beforeAutospacing="0" w:after="150" w:afterAutospacing="0"/>
        <w:rPr>
          <w:rStyle w:val="Strong"/>
          <w:rFonts w:ascii="Arial" w:hAnsi="Arial" w:cs="Arial"/>
          <w:i/>
          <w:iCs/>
          <w:color w:val="000000" w:themeColor="text1"/>
          <w:sz w:val="22"/>
          <w:szCs w:val="22"/>
          <w:lang w:val="en-US"/>
        </w:rPr>
      </w:pPr>
    </w:p>
    <w:p w14:paraId="311F00D2" w14:textId="10326CC0" w:rsidR="00050402" w:rsidRPr="00F043C7" w:rsidRDefault="00050402" w:rsidP="00050402">
      <w:pPr>
        <w:pStyle w:val="NormalWeb"/>
        <w:shd w:val="clear" w:color="auto" w:fill="FFFFFF"/>
        <w:spacing w:before="0" w:beforeAutospacing="0" w:after="150" w:afterAutospacing="0"/>
        <w:rPr>
          <w:rStyle w:val="Strong"/>
          <w:rFonts w:ascii="Arial" w:hAnsi="Arial" w:cs="Arial"/>
          <w:b w:val="0"/>
          <w:bCs w:val="0"/>
          <w:color w:val="000000" w:themeColor="text1"/>
          <w:sz w:val="22"/>
          <w:szCs w:val="22"/>
        </w:rPr>
      </w:pPr>
      <w:r w:rsidRPr="00F043C7">
        <w:rPr>
          <w:rStyle w:val="Strong"/>
          <w:rFonts w:ascii="Arial" w:hAnsi="Arial" w:cs="Arial"/>
          <w:i/>
          <w:iCs/>
          <w:color w:val="000000" w:themeColor="text1"/>
          <w:sz w:val="22"/>
          <w:szCs w:val="22"/>
          <w:lang w:val="en-US"/>
        </w:rPr>
        <w:t>Department</w:t>
      </w:r>
      <w:r w:rsidRPr="00F043C7">
        <w:rPr>
          <w:rFonts w:ascii="Arial" w:hAnsi="Arial" w:cs="Arial"/>
          <w:i/>
          <w:iCs/>
          <w:color w:val="000000" w:themeColor="text1"/>
          <w:sz w:val="22"/>
          <w:szCs w:val="22"/>
        </w:rPr>
        <w:br/>
      </w:r>
      <w:r w:rsidRPr="00F043C7">
        <w:rPr>
          <w:rStyle w:val="Emphasis"/>
          <w:rFonts w:ascii="Arial" w:hAnsi="Arial" w:cs="Arial"/>
          <w:color w:val="000000" w:themeColor="text1"/>
          <w:sz w:val="22"/>
          <w:szCs w:val="22"/>
        </w:rPr>
        <w:t xml:space="preserve">Department of </w:t>
      </w:r>
      <w:r w:rsidRPr="00F043C7">
        <w:rPr>
          <w:rStyle w:val="Emphasis"/>
          <w:rFonts w:ascii="Arial" w:hAnsi="Arial" w:cs="Arial"/>
          <w:color w:val="000000" w:themeColor="text1"/>
          <w:sz w:val="22"/>
          <w:szCs w:val="22"/>
          <w:lang w:val="en-US"/>
        </w:rPr>
        <w:t>Biochemistry</w:t>
      </w:r>
      <w:r w:rsidR="00D37852">
        <w:rPr>
          <w:rStyle w:val="Emphasis"/>
          <w:rFonts w:ascii="Arial" w:hAnsi="Arial" w:cs="Arial"/>
          <w:color w:val="000000" w:themeColor="text1"/>
          <w:sz w:val="22"/>
          <w:szCs w:val="22"/>
          <w:lang w:val="en-US"/>
        </w:rPr>
        <w:t>,</w:t>
      </w:r>
      <w:r w:rsidRPr="00F043C7">
        <w:rPr>
          <w:rStyle w:val="Emphasis"/>
          <w:rFonts w:ascii="Arial" w:hAnsi="Arial" w:cs="Arial"/>
          <w:color w:val="000000" w:themeColor="text1"/>
          <w:sz w:val="22"/>
          <w:szCs w:val="22"/>
          <w:lang w:val="en-US"/>
        </w:rPr>
        <w:t xml:space="preserve"> Medical University of Warsaw</w:t>
      </w:r>
      <w:r w:rsidR="00D37852">
        <w:rPr>
          <w:rStyle w:val="Emphasis"/>
          <w:rFonts w:ascii="Arial" w:hAnsi="Arial" w:cs="Arial"/>
          <w:color w:val="000000" w:themeColor="text1"/>
          <w:sz w:val="22"/>
          <w:szCs w:val="22"/>
          <w:lang w:val="en-US"/>
        </w:rPr>
        <w:t>, Poland</w:t>
      </w:r>
      <w:r w:rsidRPr="00F043C7">
        <w:rPr>
          <w:rStyle w:val="Emphasis"/>
          <w:rFonts w:ascii="Arial" w:hAnsi="Arial" w:cs="Arial"/>
          <w:color w:val="000000" w:themeColor="text1"/>
          <w:sz w:val="22"/>
          <w:szCs w:val="22"/>
          <w:lang w:val="en-US"/>
        </w:rPr>
        <w:t xml:space="preserve"> brings together</w:t>
      </w:r>
      <w:r w:rsidRPr="00F043C7">
        <w:rPr>
          <w:rStyle w:val="Emphasis"/>
          <w:rFonts w:ascii="Arial" w:hAnsi="Arial" w:cs="Arial"/>
          <w:color w:val="000000" w:themeColor="text1"/>
          <w:sz w:val="22"/>
          <w:szCs w:val="22"/>
        </w:rPr>
        <w:t xml:space="preserve"> basic and clinical competences to pursue</w:t>
      </w:r>
      <w:r w:rsidRPr="00F043C7">
        <w:rPr>
          <w:rStyle w:val="Emphasis"/>
          <w:rFonts w:ascii="Arial" w:hAnsi="Arial" w:cs="Arial"/>
          <w:color w:val="000000" w:themeColor="text1"/>
          <w:sz w:val="22"/>
          <w:szCs w:val="22"/>
          <w:lang w:val="en-US"/>
        </w:rPr>
        <w:t xml:space="preserve"> high</w:t>
      </w:r>
      <w:r w:rsidRPr="00F043C7">
        <w:rPr>
          <w:rStyle w:val="Emphasis"/>
          <w:rFonts w:ascii="Arial" w:hAnsi="Arial" w:cs="Arial"/>
          <w:color w:val="000000" w:themeColor="text1"/>
          <w:sz w:val="22"/>
          <w:szCs w:val="22"/>
        </w:rPr>
        <w:t xml:space="preserve"> </w:t>
      </w:r>
      <w:r w:rsidRPr="00F043C7">
        <w:rPr>
          <w:rStyle w:val="Emphasis"/>
          <w:rFonts w:ascii="Arial" w:hAnsi="Arial" w:cs="Arial"/>
          <w:color w:val="000000" w:themeColor="text1"/>
          <w:sz w:val="22"/>
          <w:szCs w:val="22"/>
          <w:lang w:val="en-US"/>
        </w:rPr>
        <w:t xml:space="preserve">quality research </w:t>
      </w:r>
      <w:r w:rsidRPr="00F043C7">
        <w:rPr>
          <w:rStyle w:val="Emphasis"/>
          <w:rFonts w:ascii="Arial" w:hAnsi="Arial" w:cs="Arial"/>
          <w:color w:val="000000" w:themeColor="text1"/>
          <w:sz w:val="22"/>
          <w:szCs w:val="22"/>
        </w:rPr>
        <w:t xml:space="preserve">improving the understanding of mechanisms </w:t>
      </w:r>
      <w:r w:rsidRPr="00F043C7">
        <w:rPr>
          <w:rStyle w:val="Emphasis"/>
          <w:rFonts w:ascii="Arial" w:hAnsi="Arial" w:cs="Arial"/>
          <w:color w:val="000000" w:themeColor="text1"/>
          <w:sz w:val="22"/>
          <w:szCs w:val="22"/>
          <w:lang w:val="en-US"/>
        </w:rPr>
        <w:t>of human diseases including cancer</w:t>
      </w:r>
      <w:r w:rsidRPr="00F043C7">
        <w:rPr>
          <w:rStyle w:val="Emphasis"/>
          <w:rFonts w:ascii="Arial" w:hAnsi="Arial" w:cs="Arial"/>
          <w:color w:val="000000" w:themeColor="text1"/>
          <w:sz w:val="22"/>
          <w:szCs w:val="22"/>
        </w:rPr>
        <w:t xml:space="preserve">. </w:t>
      </w:r>
    </w:p>
    <w:p w14:paraId="738C1BC3" w14:textId="4AAB6689" w:rsidR="0005040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Style w:val="Strong"/>
          <w:rFonts w:ascii="Arial" w:hAnsi="Arial" w:cs="Arial"/>
          <w:color w:val="000000" w:themeColor="text1"/>
          <w:sz w:val="22"/>
          <w:szCs w:val="22"/>
        </w:rPr>
        <w:t>Your mission</w:t>
      </w:r>
      <w:r w:rsidRPr="00F043C7">
        <w:rPr>
          <w:rFonts w:ascii="Arial" w:hAnsi="Arial" w:cs="Arial"/>
          <w:b/>
          <w:bCs/>
          <w:color w:val="000000" w:themeColor="text1"/>
          <w:sz w:val="22"/>
          <w:szCs w:val="22"/>
        </w:rPr>
        <w:br/>
      </w:r>
      <w:r w:rsidRPr="00F043C7">
        <w:rPr>
          <w:rFonts w:ascii="Arial" w:hAnsi="Arial" w:cs="Arial"/>
          <w:color w:val="000000" w:themeColor="text1"/>
          <w:sz w:val="22"/>
          <w:szCs w:val="22"/>
        </w:rPr>
        <w:t xml:space="preserve">A </w:t>
      </w:r>
      <w:r w:rsidRPr="00F043C7">
        <w:rPr>
          <w:rFonts w:ascii="Arial" w:hAnsi="Arial" w:cs="Arial"/>
          <w:color w:val="000000" w:themeColor="text1"/>
          <w:sz w:val="22"/>
          <w:szCs w:val="22"/>
          <w:lang w:val="en-US"/>
        </w:rPr>
        <w:t>postdoctoral researcher position</w:t>
      </w:r>
      <w:r w:rsidR="00D37852">
        <w:rPr>
          <w:rFonts w:ascii="Arial" w:hAnsi="Arial" w:cs="Arial"/>
          <w:color w:val="000000" w:themeColor="text1"/>
          <w:sz w:val="22"/>
          <w:szCs w:val="22"/>
          <w:lang w:val="en-US"/>
        </w:rPr>
        <w:t xml:space="preserve"> financed by</w:t>
      </w:r>
      <w:r w:rsidR="00F043C7">
        <w:rPr>
          <w:rFonts w:ascii="Arial" w:hAnsi="Arial" w:cs="Arial"/>
          <w:color w:val="000000" w:themeColor="text1"/>
          <w:sz w:val="22"/>
          <w:szCs w:val="22"/>
          <w:lang w:val="en-US"/>
        </w:rPr>
        <w:t xml:space="preserve"> National Science Centre,</w:t>
      </w:r>
      <w:r w:rsidR="00D37852">
        <w:rPr>
          <w:rFonts w:ascii="Arial" w:hAnsi="Arial" w:cs="Arial"/>
          <w:color w:val="000000" w:themeColor="text1"/>
          <w:sz w:val="22"/>
          <w:szCs w:val="22"/>
          <w:lang w:val="en-US"/>
        </w:rPr>
        <w:t xml:space="preserve"> OPUS 20, </w:t>
      </w:r>
      <w:r w:rsidRPr="00F043C7">
        <w:rPr>
          <w:rFonts w:ascii="Arial" w:hAnsi="Arial" w:cs="Arial"/>
          <w:color w:val="000000" w:themeColor="text1"/>
          <w:sz w:val="22"/>
          <w:szCs w:val="22"/>
        </w:rPr>
        <w:t>is now open for a highly-motivated and skilled scientist with a strong background in molecular and cell biology, and/or cancer biology</w:t>
      </w:r>
      <w:r w:rsidRPr="00F043C7">
        <w:rPr>
          <w:rFonts w:ascii="Arial" w:hAnsi="Arial" w:cs="Arial"/>
          <w:color w:val="000000" w:themeColor="text1"/>
          <w:sz w:val="22"/>
          <w:szCs w:val="22"/>
          <w:lang w:val="en-US"/>
        </w:rPr>
        <w:t xml:space="preserve"> to join </w:t>
      </w:r>
      <w:r w:rsidRPr="00F043C7">
        <w:rPr>
          <w:rFonts w:ascii="Arial" w:hAnsi="Arial" w:cs="Arial"/>
          <w:color w:val="000000" w:themeColor="text1"/>
          <w:sz w:val="22"/>
          <w:szCs w:val="22"/>
          <w:lang w:val="en-US"/>
        </w:rPr>
        <w:t xml:space="preserve">Dr Joanna </w:t>
      </w:r>
      <w:proofErr w:type="spellStart"/>
      <w:r w:rsidRPr="00F043C7">
        <w:rPr>
          <w:rFonts w:ascii="Arial" w:hAnsi="Arial" w:cs="Arial"/>
          <w:color w:val="000000" w:themeColor="text1"/>
          <w:sz w:val="22"/>
          <w:szCs w:val="22"/>
          <w:lang w:val="en-US"/>
        </w:rPr>
        <w:t>Zawacka-Pankau’s</w:t>
      </w:r>
      <w:proofErr w:type="spellEnd"/>
      <w:r w:rsidRPr="00F043C7">
        <w:rPr>
          <w:rFonts w:ascii="Arial" w:hAnsi="Arial" w:cs="Arial"/>
          <w:color w:val="000000" w:themeColor="text1"/>
          <w:sz w:val="22"/>
          <w:szCs w:val="22"/>
          <w:lang w:val="en-US"/>
        </w:rPr>
        <w:t xml:space="preserve"> Team</w:t>
      </w:r>
      <w:r w:rsidRPr="00F043C7">
        <w:rPr>
          <w:rFonts w:ascii="Arial" w:hAnsi="Arial" w:cs="Arial"/>
          <w:color w:val="000000" w:themeColor="text1"/>
          <w:sz w:val="22"/>
          <w:szCs w:val="22"/>
          <w:lang w:val="en-US"/>
        </w:rPr>
        <w:t>.</w:t>
      </w:r>
    </w:p>
    <w:p w14:paraId="58138C6C" w14:textId="1A572B4E" w:rsidR="00050402" w:rsidRPr="00F043C7" w:rsidRDefault="00050402" w:rsidP="00050402">
      <w:pPr>
        <w:autoSpaceDE w:val="0"/>
        <w:autoSpaceDN w:val="0"/>
        <w:adjustRightInd w:val="0"/>
        <w:ind w:right="-288"/>
        <w:rPr>
          <w:rFonts w:cs="Arial"/>
          <w:color w:val="000000" w:themeColor="text1"/>
          <w:sz w:val="22"/>
          <w:szCs w:val="22"/>
          <w:lang w:val="en-US"/>
        </w:rPr>
      </w:pPr>
      <w:r w:rsidRPr="00F043C7">
        <w:rPr>
          <w:rFonts w:cs="Arial"/>
          <w:color w:val="000000" w:themeColor="text1"/>
          <w:sz w:val="22"/>
          <w:szCs w:val="22"/>
          <w:lang w:val="en-US"/>
        </w:rPr>
        <w:t xml:space="preserve">The main objective of Dr. </w:t>
      </w:r>
      <w:proofErr w:type="spellStart"/>
      <w:r w:rsidRPr="00F043C7">
        <w:rPr>
          <w:rFonts w:cs="Arial"/>
          <w:color w:val="000000" w:themeColor="text1"/>
          <w:sz w:val="22"/>
          <w:szCs w:val="22"/>
          <w:lang w:val="en-US"/>
        </w:rPr>
        <w:t>Zawacka-Pankau’s</w:t>
      </w:r>
      <w:proofErr w:type="spellEnd"/>
      <w:r w:rsidRPr="00F043C7">
        <w:rPr>
          <w:rFonts w:cs="Arial"/>
          <w:color w:val="000000" w:themeColor="text1"/>
          <w:sz w:val="22"/>
          <w:szCs w:val="22"/>
          <w:lang w:val="en-US"/>
        </w:rPr>
        <w:t xml:space="preserve"> Team is basic and translational cancer research, and the postdoctoral researcher will study the mechanisms</w:t>
      </w:r>
      <w:r w:rsidR="00D37852" w:rsidRPr="00F043C7">
        <w:rPr>
          <w:rFonts w:cs="Arial"/>
          <w:color w:val="000000" w:themeColor="text1"/>
          <w:sz w:val="22"/>
          <w:szCs w:val="22"/>
          <w:lang w:val="en-US"/>
        </w:rPr>
        <w:t xml:space="preserve"> and outcomes</w:t>
      </w:r>
      <w:r w:rsidRPr="00F043C7">
        <w:rPr>
          <w:rFonts w:cs="Arial"/>
          <w:color w:val="000000" w:themeColor="text1"/>
          <w:sz w:val="22"/>
          <w:szCs w:val="22"/>
          <w:lang w:val="en-US"/>
        </w:rPr>
        <w:t xml:space="preserve"> of reactivation of p53 protein family members by repurposed drugs </w:t>
      </w:r>
      <w:r w:rsidR="00D37852" w:rsidRPr="00F043C7">
        <w:rPr>
          <w:rFonts w:cs="Arial"/>
          <w:color w:val="000000" w:themeColor="text1"/>
          <w:sz w:val="22"/>
          <w:szCs w:val="22"/>
          <w:lang w:val="en-US"/>
        </w:rPr>
        <w:t xml:space="preserve">alone </w:t>
      </w:r>
      <w:r w:rsidRPr="00F043C7">
        <w:rPr>
          <w:rFonts w:cs="Arial"/>
          <w:color w:val="000000" w:themeColor="text1"/>
          <w:sz w:val="22"/>
          <w:szCs w:val="22"/>
          <w:lang w:val="en-US"/>
        </w:rPr>
        <w:t xml:space="preserve">and </w:t>
      </w:r>
      <w:r w:rsidRPr="00F043C7">
        <w:rPr>
          <w:rFonts w:cs="Arial"/>
          <w:color w:val="000000" w:themeColor="text1"/>
          <w:sz w:val="22"/>
          <w:szCs w:val="22"/>
          <w:lang w:val="en-US"/>
        </w:rPr>
        <w:t>drug combinations</w:t>
      </w:r>
      <w:r w:rsidRPr="00F043C7">
        <w:rPr>
          <w:rFonts w:cs="Arial"/>
          <w:color w:val="000000" w:themeColor="text1"/>
          <w:sz w:val="22"/>
          <w:szCs w:val="22"/>
          <w:lang w:val="en-US"/>
        </w:rPr>
        <w:t xml:space="preserve"> using pre-clinical models of lung cancer. </w:t>
      </w:r>
    </w:p>
    <w:p w14:paraId="5A643285" w14:textId="77777777" w:rsidR="00050402" w:rsidRPr="00F043C7" w:rsidRDefault="00050402" w:rsidP="00050402">
      <w:pPr>
        <w:autoSpaceDE w:val="0"/>
        <w:autoSpaceDN w:val="0"/>
        <w:adjustRightInd w:val="0"/>
        <w:ind w:right="-288"/>
        <w:rPr>
          <w:rFonts w:cs="Arial"/>
          <w:color w:val="000000" w:themeColor="text1"/>
          <w:sz w:val="22"/>
          <w:szCs w:val="22"/>
          <w:lang w:val="en-US"/>
        </w:rPr>
      </w:pPr>
    </w:p>
    <w:p w14:paraId="24C96865" w14:textId="593DAA11" w:rsidR="0005040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rPr>
        <w:t xml:space="preserve">The position </w:t>
      </w:r>
      <w:r w:rsidR="00D37852" w:rsidRPr="00F043C7">
        <w:rPr>
          <w:rFonts w:ascii="Arial" w:hAnsi="Arial" w:cs="Arial"/>
          <w:color w:val="000000" w:themeColor="text1"/>
          <w:sz w:val="22"/>
          <w:szCs w:val="22"/>
          <w:lang w:val="en-US"/>
        </w:rPr>
        <w:t xml:space="preserve">involves application of the various methods through </w:t>
      </w:r>
      <w:r w:rsidRPr="00F043C7">
        <w:rPr>
          <w:rFonts w:ascii="Arial" w:hAnsi="Arial" w:cs="Arial"/>
          <w:color w:val="000000" w:themeColor="text1"/>
          <w:sz w:val="22"/>
          <w:szCs w:val="22"/>
        </w:rPr>
        <w:t>national and international collaborations</w:t>
      </w:r>
      <w:r w:rsidRPr="00F043C7">
        <w:rPr>
          <w:rFonts w:ascii="Arial" w:hAnsi="Arial" w:cs="Arial"/>
          <w:color w:val="000000" w:themeColor="text1"/>
          <w:sz w:val="22"/>
          <w:szCs w:val="22"/>
          <w:lang w:val="en-US"/>
        </w:rPr>
        <w:t xml:space="preserve">. </w:t>
      </w:r>
      <w:r w:rsidRPr="00F043C7">
        <w:rPr>
          <w:rFonts w:ascii="Arial" w:hAnsi="Arial" w:cs="Arial"/>
          <w:color w:val="000000" w:themeColor="text1"/>
          <w:sz w:val="22"/>
          <w:szCs w:val="22"/>
        </w:rPr>
        <w:t>Additionally, you will be responsible for supervision of students.</w:t>
      </w:r>
    </w:p>
    <w:p w14:paraId="661895E7" w14:textId="09B2D047" w:rsidR="0005040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lang w:val="en-US"/>
        </w:rPr>
        <w:t>Y</w:t>
      </w:r>
      <w:r w:rsidRPr="00F043C7">
        <w:rPr>
          <w:rFonts w:ascii="Arial" w:hAnsi="Arial" w:cs="Arial"/>
          <w:color w:val="000000" w:themeColor="text1"/>
          <w:sz w:val="22"/>
          <w:szCs w:val="22"/>
        </w:rPr>
        <w:t xml:space="preserve">our main task is to </w:t>
      </w:r>
      <w:r w:rsidR="00005C72" w:rsidRPr="00F043C7">
        <w:rPr>
          <w:rFonts w:ascii="Arial" w:hAnsi="Arial" w:cs="Arial"/>
          <w:color w:val="000000" w:themeColor="text1"/>
          <w:sz w:val="22"/>
          <w:szCs w:val="22"/>
          <w:lang w:val="en-US"/>
        </w:rPr>
        <w:t>decipher</w:t>
      </w:r>
      <w:r w:rsidRPr="00F043C7">
        <w:rPr>
          <w:rFonts w:ascii="Arial" w:hAnsi="Arial" w:cs="Arial"/>
          <w:color w:val="000000" w:themeColor="text1"/>
          <w:sz w:val="22"/>
          <w:szCs w:val="22"/>
          <w:lang w:val="en-US"/>
        </w:rPr>
        <w:t xml:space="preserve"> the mechanism and cellular outcome</w:t>
      </w:r>
      <w:r w:rsidR="00D37852" w:rsidRPr="00F043C7">
        <w:rPr>
          <w:rFonts w:ascii="Arial" w:hAnsi="Arial" w:cs="Arial"/>
          <w:color w:val="000000" w:themeColor="text1"/>
          <w:sz w:val="22"/>
          <w:szCs w:val="22"/>
          <w:lang w:val="en-US"/>
        </w:rPr>
        <w:t>s</w:t>
      </w:r>
      <w:r w:rsidRPr="00F043C7">
        <w:rPr>
          <w:rFonts w:ascii="Arial" w:hAnsi="Arial" w:cs="Arial"/>
          <w:color w:val="000000" w:themeColor="text1"/>
          <w:sz w:val="22"/>
          <w:szCs w:val="22"/>
          <w:lang w:val="en-US"/>
        </w:rPr>
        <w:t xml:space="preserve"> of reactivation of p53 proteins by pharmacological means</w:t>
      </w:r>
      <w:r w:rsidR="00D37852" w:rsidRPr="00F043C7">
        <w:rPr>
          <w:rFonts w:ascii="Arial" w:hAnsi="Arial" w:cs="Arial"/>
          <w:color w:val="000000" w:themeColor="text1"/>
          <w:sz w:val="22"/>
          <w:szCs w:val="22"/>
          <w:lang w:val="en-US"/>
        </w:rPr>
        <w:t xml:space="preserve">. To address this, you will </w:t>
      </w:r>
      <w:r w:rsidR="00005C72" w:rsidRPr="00F043C7">
        <w:rPr>
          <w:rFonts w:ascii="Arial" w:hAnsi="Arial" w:cs="Arial"/>
          <w:color w:val="000000" w:themeColor="text1"/>
          <w:sz w:val="22"/>
          <w:szCs w:val="22"/>
          <w:lang w:val="en-US"/>
        </w:rPr>
        <w:t xml:space="preserve">apply biochemical and biophysical assays and </w:t>
      </w:r>
      <w:r w:rsidRPr="00F043C7">
        <w:rPr>
          <w:rFonts w:ascii="Arial" w:hAnsi="Arial" w:cs="Arial"/>
          <w:color w:val="000000" w:themeColor="text1"/>
          <w:sz w:val="22"/>
          <w:szCs w:val="22"/>
        </w:rPr>
        <w:t>utiliz</w:t>
      </w:r>
      <w:r w:rsidR="00D37852" w:rsidRPr="00F043C7">
        <w:rPr>
          <w:rFonts w:ascii="Arial" w:hAnsi="Arial" w:cs="Arial"/>
          <w:color w:val="000000" w:themeColor="text1"/>
          <w:sz w:val="22"/>
          <w:szCs w:val="22"/>
          <w:lang w:val="en-US"/>
        </w:rPr>
        <w:t>e</w:t>
      </w:r>
      <w:r w:rsidRPr="00F043C7">
        <w:rPr>
          <w:rFonts w:ascii="Arial" w:hAnsi="Arial" w:cs="Arial"/>
          <w:color w:val="000000" w:themeColor="text1"/>
          <w:sz w:val="22"/>
          <w:szCs w:val="22"/>
        </w:rPr>
        <w:t xml:space="preserve"> relevant cellular model systems a</w:t>
      </w:r>
      <w:proofErr w:type="spellStart"/>
      <w:r w:rsidR="00D37852" w:rsidRPr="00F043C7">
        <w:rPr>
          <w:rFonts w:ascii="Arial" w:hAnsi="Arial" w:cs="Arial"/>
          <w:color w:val="000000" w:themeColor="text1"/>
          <w:sz w:val="22"/>
          <w:szCs w:val="22"/>
          <w:lang w:val="en-US"/>
        </w:rPr>
        <w:t>nd</w:t>
      </w:r>
      <w:proofErr w:type="spellEnd"/>
      <w:r w:rsidR="00D37852" w:rsidRPr="00F043C7">
        <w:rPr>
          <w:rFonts w:ascii="Arial" w:hAnsi="Arial" w:cs="Arial"/>
          <w:color w:val="000000" w:themeColor="text1"/>
          <w:sz w:val="22"/>
          <w:szCs w:val="22"/>
          <w:lang w:val="en-US"/>
        </w:rPr>
        <w:t xml:space="preserve"> will</w:t>
      </w:r>
      <w:r w:rsidRPr="00F043C7">
        <w:rPr>
          <w:rFonts w:ascii="Arial" w:hAnsi="Arial" w:cs="Arial"/>
          <w:color w:val="000000" w:themeColor="text1"/>
          <w:sz w:val="22"/>
          <w:szCs w:val="22"/>
        </w:rPr>
        <w:t xml:space="preserve"> perform state-of-the-art functional genomics and gene editing</w:t>
      </w:r>
      <w:r w:rsidR="00005C72" w:rsidRPr="00F043C7">
        <w:rPr>
          <w:rFonts w:ascii="Arial" w:hAnsi="Arial" w:cs="Arial"/>
          <w:color w:val="000000" w:themeColor="text1"/>
          <w:sz w:val="22"/>
          <w:szCs w:val="22"/>
          <w:lang w:val="en-US"/>
        </w:rPr>
        <w:t xml:space="preserve"> </w:t>
      </w:r>
      <w:r w:rsidRPr="00F043C7">
        <w:rPr>
          <w:rFonts w:ascii="Arial" w:hAnsi="Arial" w:cs="Arial"/>
          <w:color w:val="000000" w:themeColor="text1"/>
          <w:sz w:val="22"/>
          <w:szCs w:val="22"/>
        </w:rPr>
        <w:t xml:space="preserve">approaches. </w:t>
      </w:r>
    </w:p>
    <w:p w14:paraId="00EA60F4" w14:textId="682693B6" w:rsidR="00005C7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rPr>
        <w:t xml:space="preserve">The work may also require the use of pre-clinical mouse models for </w:t>
      </w:r>
      <w:r w:rsidR="00005C72" w:rsidRPr="00F043C7">
        <w:rPr>
          <w:rFonts w:ascii="Arial" w:hAnsi="Arial" w:cs="Arial"/>
          <w:color w:val="000000" w:themeColor="text1"/>
          <w:sz w:val="22"/>
          <w:szCs w:val="22"/>
          <w:lang w:val="en-US"/>
        </w:rPr>
        <w:t>lung cancer</w:t>
      </w:r>
      <w:r w:rsidRPr="00F043C7">
        <w:rPr>
          <w:rFonts w:ascii="Arial" w:hAnsi="Arial" w:cs="Arial"/>
          <w:color w:val="000000" w:themeColor="text1"/>
          <w:sz w:val="22"/>
          <w:szCs w:val="22"/>
        </w:rPr>
        <w:t xml:space="preserve">. </w:t>
      </w:r>
    </w:p>
    <w:p w14:paraId="097D406A" w14:textId="161F9EFF" w:rsidR="00005C7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rPr>
        <w:t xml:space="preserve">The purpose of the studies is to </w:t>
      </w:r>
      <w:r w:rsidR="00D37852" w:rsidRPr="00F043C7">
        <w:rPr>
          <w:rFonts w:ascii="Arial" w:hAnsi="Arial" w:cs="Arial"/>
          <w:color w:val="000000" w:themeColor="text1"/>
          <w:sz w:val="22"/>
          <w:szCs w:val="22"/>
          <w:lang w:val="en-US"/>
        </w:rPr>
        <w:t>understand the mechanisms underlying reactivation of</w:t>
      </w:r>
      <w:r w:rsidR="00005C72" w:rsidRPr="00F043C7">
        <w:rPr>
          <w:rFonts w:ascii="Arial" w:hAnsi="Arial" w:cs="Arial"/>
          <w:color w:val="000000" w:themeColor="text1"/>
          <w:sz w:val="22"/>
          <w:szCs w:val="22"/>
          <w:lang w:val="en-US"/>
        </w:rPr>
        <w:t xml:space="preserve"> </w:t>
      </w:r>
      <w:r w:rsidR="00D37852" w:rsidRPr="00F043C7">
        <w:rPr>
          <w:rFonts w:ascii="Arial" w:hAnsi="Arial" w:cs="Arial"/>
          <w:color w:val="000000" w:themeColor="text1"/>
          <w:sz w:val="22"/>
          <w:szCs w:val="22"/>
          <w:lang w:val="en-US"/>
        </w:rPr>
        <w:t xml:space="preserve">the </w:t>
      </w:r>
      <w:r w:rsidR="00005C72" w:rsidRPr="00F043C7">
        <w:rPr>
          <w:rFonts w:ascii="Arial" w:hAnsi="Arial" w:cs="Arial"/>
          <w:color w:val="000000" w:themeColor="text1"/>
          <w:sz w:val="22"/>
          <w:szCs w:val="22"/>
          <w:lang w:val="en-US"/>
        </w:rPr>
        <w:t xml:space="preserve">p53 </w:t>
      </w:r>
      <w:r w:rsidR="00D37852" w:rsidRPr="00F043C7">
        <w:rPr>
          <w:rFonts w:ascii="Arial" w:hAnsi="Arial" w:cs="Arial"/>
          <w:color w:val="000000" w:themeColor="text1"/>
          <w:sz w:val="22"/>
          <w:szCs w:val="22"/>
          <w:lang w:val="en-US"/>
        </w:rPr>
        <w:t xml:space="preserve">pathway </w:t>
      </w:r>
      <w:r w:rsidR="00005C72" w:rsidRPr="00F043C7">
        <w:rPr>
          <w:rFonts w:ascii="Arial" w:hAnsi="Arial" w:cs="Arial"/>
          <w:color w:val="000000" w:themeColor="text1"/>
          <w:sz w:val="22"/>
          <w:szCs w:val="22"/>
          <w:lang w:val="en-US"/>
        </w:rPr>
        <w:t xml:space="preserve">by selected </w:t>
      </w:r>
      <w:r w:rsidR="00D37852" w:rsidRPr="00F043C7">
        <w:rPr>
          <w:rFonts w:ascii="Arial" w:hAnsi="Arial" w:cs="Arial"/>
          <w:color w:val="000000" w:themeColor="text1"/>
          <w:sz w:val="22"/>
          <w:szCs w:val="22"/>
          <w:lang w:val="en-US"/>
        </w:rPr>
        <w:t>repurposed drugs and targeted drugs in lung cancer</w:t>
      </w:r>
      <w:r w:rsidR="00005C72" w:rsidRPr="00F043C7">
        <w:rPr>
          <w:rFonts w:ascii="Arial" w:hAnsi="Arial" w:cs="Arial"/>
          <w:color w:val="000000" w:themeColor="text1"/>
          <w:sz w:val="22"/>
          <w:szCs w:val="22"/>
          <w:lang w:val="en-US"/>
        </w:rPr>
        <w:t xml:space="preserve"> and to </w:t>
      </w:r>
      <w:r w:rsidRPr="00F043C7">
        <w:rPr>
          <w:rFonts w:ascii="Arial" w:hAnsi="Arial" w:cs="Arial"/>
          <w:color w:val="000000" w:themeColor="text1"/>
          <w:sz w:val="22"/>
          <w:szCs w:val="22"/>
        </w:rPr>
        <w:t>identify novel therapeutic targets</w:t>
      </w:r>
      <w:r w:rsidR="00005C72" w:rsidRPr="00F043C7">
        <w:rPr>
          <w:rFonts w:ascii="Arial" w:hAnsi="Arial" w:cs="Arial"/>
          <w:color w:val="000000" w:themeColor="text1"/>
          <w:sz w:val="22"/>
          <w:szCs w:val="22"/>
          <w:lang w:val="en-US"/>
        </w:rPr>
        <w:t xml:space="preserve"> that are synthetic lethal with mutant p53. </w:t>
      </w:r>
    </w:p>
    <w:p w14:paraId="406FEBD9" w14:textId="77777777" w:rsidR="00005C7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rPr>
        <w:t xml:space="preserve">The position will offer a highly collaborative environment in which you will be working in teams consisting of academic colleagues </w:t>
      </w:r>
      <w:r w:rsidR="00005C72" w:rsidRPr="00F043C7">
        <w:rPr>
          <w:rFonts w:ascii="Arial" w:hAnsi="Arial" w:cs="Arial"/>
          <w:color w:val="000000" w:themeColor="text1"/>
          <w:sz w:val="22"/>
          <w:szCs w:val="22"/>
          <w:lang w:val="en-US"/>
        </w:rPr>
        <w:t>from various research groups.</w:t>
      </w:r>
    </w:p>
    <w:p w14:paraId="46343760" w14:textId="2EFD5EBA" w:rsidR="0005040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Fonts w:ascii="Arial" w:hAnsi="Arial" w:cs="Arial"/>
          <w:color w:val="000000" w:themeColor="text1"/>
          <w:sz w:val="22"/>
          <w:szCs w:val="22"/>
        </w:rPr>
        <w:t>The right candidate should have practical experience in some of the aforementioned techniques. You will also be given the opportunity to participate in national and international scientific meetings, courses and in-house training</w:t>
      </w:r>
      <w:r w:rsidR="00005C72" w:rsidRPr="00F043C7">
        <w:rPr>
          <w:rFonts w:ascii="Arial" w:hAnsi="Arial" w:cs="Arial"/>
          <w:color w:val="000000" w:themeColor="text1"/>
          <w:sz w:val="22"/>
          <w:szCs w:val="22"/>
          <w:lang w:val="en-US"/>
        </w:rPr>
        <w:t>s.</w:t>
      </w:r>
    </w:p>
    <w:p w14:paraId="5C3D256E" w14:textId="6C951CD5" w:rsidR="00050402" w:rsidRPr="00F043C7" w:rsidRDefault="00050402" w:rsidP="00050402">
      <w:pPr>
        <w:pStyle w:val="NormalWeb"/>
        <w:shd w:val="clear" w:color="auto" w:fill="FFFFFF"/>
        <w:spacing w:before="0" w:beforeAutospacing="0" w:after="150" w:afterAutospacing="0"/>
        <w:rPr>
          <w:rFonts w:ascii="Arial" w:hAnsi="Arial" w:cs="Arial"/>
          <w:color w:val="000000" w:themeColor="text1"/>
          <w:sz w:val="22"/>
          <w:szCs w:val="22"/>
        </w:rPr>
      </w:pPr>
      <w:r w:rsidRPr="00F043C7">
        <w:rPr>
          <w:rStyle w:val="Strong"/>
          <w:rFonts w:ascii="Arial" w:hAnsi="Arial" w:cs="Arial"/>
          <w:color w:val="000000" w:themeColor="text1"/>
          <w:sz w:val="22"/>
          <w:szCs w:val="22"/>
        </w:rPr>
        <w:t>Your profile</w:t>
      </w:r>
      <w:r w:rsidRPr="00F043C7">
        <w:rPr>
          <w:rFonts w:ascii="Arial" w:hAnsi="Arial" w:cs="Arial"/>
          <w:b/>
          <w:bCs/>
          <w:color w:val="000000" w:themeColor="text1"/>
          <w:sz w:val="22"/>
          <w:szCs w:val="22"/>
        </w:rPr>
        <w:br/>
      </w:r>
      <w:r w:rsidRPr="00F043C7">
        <w:rPr>
          <w:rFonts w:ascii="Arial" w:hAnsi="Arial" w:cs="Arial"/>
          <w:color w:val="000000" w:themeColor="text1"/>
          <w:sz w:val="22"/>
          <w:szCs w:val="22"/>
        </w:rPr>
        <w:t xml:space="preserve">A person is eligible to be appointed </w:t>
      </w:r>
      <w:r w:rsidRPr="00F043C7">
        <w:rPr>
          <w:rFonts w:ascii="Arial" w:hAnsi="Arial" w:cs="Arial"/>
          <w:color w:val="000000" w:themeColor="text1"/>
          <w:sz w:val="22"/>
          <w:szCs w:val="22"/>
          <w:lang w:val="en-US"/>
        </w:rPr>
        <w:t>postdoctoral fellow</w:t>
      </w:r>
      <w:r w:rsidRPr="00F043C7">
        <w:rPr>
          <w:rFonts w:ascii="Arial" w:hAnsi="Arial" w:cs="Arial"/>
          <w:color w:val="000000" w:themeColor="text1"/>
          <w:sz w:val="22"/>
          <w:szCs w:val="22"/>
        </w:rPr>
        <w:t xml:space="preserve"> if he or she has been awarded a Degree of Doctor.</w:t>
      </w:r>
    </w:p>
    <w:p w14:paraId="2A022700" w14:textId="61F91252" w:rsidR="00D37852" w:rsidRPr="00F043C7" w:rsidRDefault="00050402" w:rsidP="00050402">
      <w:pPr>
        <w:pStyle w:val="NormalWeb"/>
        <w:shd w:val="clear" w:color="auto" w:fill="FFFFFF"/>
        <w:spacing w:before="0" w:beforeAutospacing="0" w:after="150" w:afterAutospacing="0"/>
        <w:rPr>
          <w:rStyle w:val="Strong"/>
          <w:rFonts w:ascii="Arial" w:hAnsi="Arial" w:cs="Arial"/>
          <w:color w:val="000000" w:themeColor="text1"/>
          <w:sz w:val="22"/>
          <w:szCs w:val="22"/>
        </w:rPr>
      </w:pPr>
      <w:r w:rsidRPr="00F043C7">
        <w:rPr>
          <w:rStyle w:val="Strong"/>
          <w:rFonts w:ascii="Arial" w:hAnsi="Arial" w:cs="Arial"/>
          <w:color w:val="000000" w:themeColor="text1"/>
          <w:sz w:val="22"/>
          <w:szCs w:val="22"/>
        </w:rPr>
        <w:t>Bases of assessment</w:t>
      </w:r>
      <w:r w:rsidRPr="00F043C7">
        <w:rPr>
          <w:rFonts w:ascii="Arial" w:hAnsi="Arial" w:cs="Arial"/>
          <w:b/>
          <w:bCs/>
          <w:color w:val="000000" w:themeColor="text1"/>
          <w:sz w:val="22"/>
          <w:szCs w:val="22"/>
        </w:rPr>
        <w:br/>
      </w:r>
      <w:r w:rsidRPr="00F043C7">
        <w:rPr>
          <w:rFonts w:ascii="Arial" w:hAnsi="Arial" w:cs="Arial"/>
          <w:color w:val="000000" w:themeColor="text1"/>
          <w:sz w:val="22"/>
          <w:szCs w:val="22"/>
        </w:rPr>
        <w:t>The applicant is expected to hold a PhD, and have a broad knowledge in molecular</w:t>
      </w:r>
      <w:r w:rsidR="00F043C7" w:rsidRPr="00F043C7">
        <w:rPr>
          <w:rFonts w:ascii="Arial" w:hAnsi="Arial" w:cs="Arial"/>
          <w:color w:val="000000" w:themeColor="text1"/>
          <w:sz w:val="22"/>
          <w:szCs w:val="22"/>
          <w:lang w:val="en-US"/>
        </w:rPr>
        <w:t xml:space="preserve">, </w:t>
      </w:r>
      <w:r w:rsidRPr="00F043C7">
        <w:rPr>
          <w:rFonts w:ascii="Arial" w:hAnsi="Arial" w:cs="Arial"/>
          <w:color w:val="000000" w:themeColor="text1"/>
          <w:sz w:val="22"/>
          <w:szCs w:val="22"/>
        </w:rPr>
        <w:t xml:space="preserve">cell </w:t>
      </w:r>
      <w:r w:rsidR="00D37852" w:rsidRPr="00F043C7">
        <w:rPr>
          <w:rFonts w:ascii="Arial" w:hAnsi="Arial" w:cs="Arial"/>
          <w:color w:val="000000" w:themeColor="text1"/>
          <w:sz w:val="22"/>
          <w:szCs w:val="22"/>
          <w:lang w:val="en-US"/>
        </w:rPr>
        <w:t>and</w:t>
      </w:r>
      <w:r w:rsidRPr="00F043C7">
        <w:rPr>
          <w:rFonts w:ascii="Arial" w:hAnsi="Arial" w:cs="Arial"/>
          <w:color w:val="000000" w:themeColor="text1"/>
          <w:sz w:val="22"/>
          <w:szCs w:val="22"/>
        </w:rPr>
        <w:t xml:space="preserve"> cancer biology. </w:t>
      </w:r>
      <w:r w:rsidR="00D37852" w:rsidRPr="00F043C7">
        <w:rPr>
          <w:rFonts w:ascii="Arial" w:hAnsi="Arial" w:cs="Arial"/>
          <w:color w:val="000000" w:themeColor="text1"/>
          <w:sz w:val="22"/>
          <w:szCs w:val="22"/>
          <w:lang w:val="en-US"/>
        </w:rPr>
        <w:t xml:space="preserve">The candidate should be able to show productivity in terms of published papers and have experience </w:t>
      </w:r>
      <w:r w:rsidRPr="00F043C7">
        <w:rPr>
          <w:rFonts w:ascii="Arial" w:hAnsi="Arial" w:cs="Arial"/>
          <w:color w:val="000000" w:themeColor="text1"/>
          <w:sz w:val="22"/>
          <w:szCs w:val="22"/>
        </w:rPr>
        <w:t xml:space="preserve">in training and mentoring students. </w:t>
      </w:r>
    </w:p>
    <w:p w14:paraId="62A0BA26" w14:textId="3CC68D7A" w:rsidR="00D37852" w:rsidRPr="00F043C7" w:rsidRDefault="00D37852" w:rsidP="00D37852">
      <w:pPr>
        <w:pStyle w:val="Default"/>
        <w:rPr>
          <w:rFonts w:ascii="Arial" w:hAnsi="Arial" w:cs="Arial"/>
          <w:color w:val="000000" w:themeColor="text1"/>
          <w:sz w:val="22"/>
          <w:szCs w:val="22"/>
          <w:lang w:val="en-US"/>
        </w:rPr>
      </w:pPr>
      <w:r w:rsidRPr="00F043C7">
        <w:rPr>
          <w:rFonts w:ascii="Arial" w:hAnsi="Arial" w:cs="Arial"/>
          <w:b/>
          <w:bCs/>
          <w:color w:val="000000" w:themeColor="text1"/>
          <w:sz w:val="22"/>
          <w:szCs w:val="22"/>
          <w:lang w:val="en-US"/>
        </w:rPr>
        <w:t xml:space="preserve">Specific entry requirements </w:t>
      </w:r>
      <w:r>
        <w:rPr>
          <w:rFonts w:ascii="Arial" w:hAnsi="Arial" w:cs="Arial"/>
          <w:b/>
          <w:bCs/>
          <w:color w:val="000000" w:themeColor="text1"/>
          <w:sz w:val="22"/>
          <w:szCs w:val="22"/>
          <w:lang w:val="en-US"/>
        </w:rPr>
        <w:t>and personal qualities</w:t>
      </w:r>
    </w:p>
    <w:p w14:paraId="4B121D45" w14:textId="312641B0" w:rsidR="00D37852" w:rsidRDefault="00D37852" w:rsidP="00D37852">
      <w:pPr>
        <w:numPr>
          <w:ilvl w:val="0"/>
          <w:numId w:val="4"/>
        </w:numPr>
        <w:tabs>
          <w:tab w:val="clear" w:pos="720"/>
          <w:tab w:val="left" w:pos="270"/>
        </w:tabs>
        <w:ind w:left="450"/>
        <w:rPr>
          <w:rFonts w:cs="Arial"/>
          <w:color w:val="000000" w:themeColor="text1"/>
          <w:sz w:val="22"/>
          <w:szCs w:val="22"/>
          <w:lang w:val="en-US"/>
        </w:rPr>
      </w:pPr>
      <w:r w:rsidRPr="00F043C7">
        <w:rPr>
          <w:rFonts w:cs="Arial"/>
          <w:color w:val="000000" w:themeColor="text1"/>
          <w:sz w:val="22"/>
          <w:szCs w:val="22"/>
          <w:lang w:val="en-US"/>
        </w:rPr>
        <w:t>Ph.D. degree, in tumor biology or biochemistry</w:t>
      </w:r>
      <w:r>
        <w:rPr>
          <w:rFonts w:cs="Arial"/>
          <w:color w:val="000000" w:themeColor="text1"/>
          <w:sz w:val="22"/>
          <w:szCs w:val="22"/>
          <w:lang w:val="en-US"/>
        </w:rPr>
        <w:t xml:space="preserve"> (or equivalent)</w:t>
      </w:r>
      <w:r w:rsidRPr="00F043C7">
        <w:rPr>
          <w:rFonts w:cs="Arial"/>
          <w:color w:val="000000" w:themeColor="text1"/>
          <w:sz w:val="22"/>
          <w:szCs w:val="22"/>
          <w:lang w:val="en-US"/>
        </w:rPr>
        <w:t xml:space="preserve"> obtained within the last 3 years.</w:t>
      </w:r>
    </w:p>
    <w:p w14:paraId="0B3FA1B6" w14:textId="1AD2D722" w:rsidR="00D37852" w:rsidRDefault="00D37852" w:rsidP="00D37852">
      <w:pPr>
        <w:numPr>
          <w:ilvl w:val="0"/>
          <w:numId w:val="4"/>
        </w:numPr>
        <w:tabs>
          <w:tab w:val="clear" w:pos="720"/>
          <w:tab w:val="num" w:pos="180"/>
          <w:tab w:val="left" w:pos="270"/>
        </w:tabs>
        <w:ind w:left="450"/>
        <w:rPr>
          <w:rFonts w:cs="Arial"/>
          <w:color w:val="000000" w:themeColor="text1"/>
          <w:sz w:val="22"/>
          <w:szCs w:val="22"/>
          <w:lang w:val="en-US"/>
        </w:rPr>
      </w:pPr>
      <w:r w:rsidRPr="00A909D8">
        <w:rPr>
          <w:rFonts w:cs="Arial"/>
          <w:color w:val="000000" w:themeColor="text1"/>
          <w:sz w:val="22"/>
          <w:szCs w:val="22"/>
          <w:lang w:val="en-US"/>
        </w:rPr>
        <w:lastRenderedPageBreak/>
        <w:t xml:space="preserve">Fluent in </w:t>
      </w:r>
      <w:r>
        <w:rPr>
          <w:rFonts w:cs="Arial"/>
          <w:color w:val="000000" w:themeColor="text1"/>
          <w:sz w:val="22"/>
          <w:szCs w:val="22"/>
          <w:lang w:val="en-US"/>
        </w:rPr>
        <w:t xml:space="preserve">spoken and written </w:t>
      </w:r>
      <w:r w:rsidRPr="00A909D8">
        <w:rPr>
          <w:rFonts w:cs="Arial"/>
          <w:color w:val="000000" w:themeColor="text1"/>
          <w:sz w:val="22"/>
          <w:szCs w:val="22"/>
          <w:lang w:val="en-US"/>
        </w:rPr>
        <w:t>English.</w:t>
      </w:r>
    </w:p>
    <w:p w14:paraId="2167193B" w14:textId="514B0EFF" w:rsidR="00D37852" w:rsidRPr="00F043C7" w:rsidRDefault="00D37852" w:rsidP="00F043C7">
      <w:pPr>
        <w:numPr>
          <w:ilvl w:val="0"/>
          <w:numId w:val="4"/>
        </w:numPr>
        <w:tabs>
          <w:tab w:val="clear" w:pos="720"/>
          <w:tab w:val="num" w:pos="180"/>
          <w:tab w:val="left" w:pos="270"/>
        </w:tabs>
        <w:ind w:left="450"/>
        <w:rPr>
          <w:rFonts w:cs="Arial"/>
          <w:color w:val="000000" w:themeColor="text1"/>
          <w:sz w:val="22"/>
          <w:szCs w:val="22"/>
          <w:lang w:val="en-US"/>
        </w:rPr>
      </w:pPr>
      <w:r w:rsidRPr="00A909D8">
        <w:rPr>
          <w:rFonts w:cs="Arial"/>
          <w:color w:val="000000" w:themeColor="text1"/>
          <w:sz w:val="22"/>
          <w:szCs w:val="22"/>
          <w:lang w:val="en-US"/>
        </w:rPr>
        <w:t>Excellent oral and written communication skills.</w:t>
      </w:r>
    </w:p>
    <w:p w14:paraId="10F9B543" w14:textId="4EEBA68B" w:rsidR="00D37852" w:rsidRDefault="00D37852" w:rsidP="00D37852">
      <w:pPr>
        <w:numPr>
          <w:ilvl w:val="0"/>
          <w:numId w:val="1"/>
        </w:numPr>
        <w:tabs>
          <w:tab w:val="left" w:pos="270"/>
        </w:tabs>
        <w:ind w:left="270" w:hanging="180"/>
        <w:rPr>
          <w:rFonts w:cs="Arial"/>
          <w:color w:val="000000" w:themeColor="text1"/>
          <w:sz w:val="22"/>
          <w:szCs w:val="22"/>
          <w:lang w:val="en-US"/>
        </w:rPr>
      </w:pPr>
      <w:r w:rsidRPr="00F043C7">
        <w:rPr>
          <w:rFonts w:cs="Arial"/>
          <w:color w:val="000000" w:themeColor="text1"/>
          <w:sz w:val="22"/>
          <w:szCs w:val="22"/>
          <w:lang w:val="en-US"/>
        </w:rPr>
        <w:t>Hands on experience in molecular biology techniques</w:t>
      </w:r>
      <w:r>
        <w:rPr>
          <w:rFonts w:cs="Arial"/>
          <w:color w:val="000000" w:themeColor="text1"/>
          <w:sz w:val="22"/>
          <w:szCs w:val="22"/>
          <w:lang w:val="en-US"/>
        </w:rPr>
        <w:t xml:space="preserve"> including</w:t>
      </w:r>
      <w:r w:rsidRPr="00F043C7">
        <w:rPr>
          <w:rFonts w:cs="Arial"/>
          <w:color w:val="000000" w:themeColor="text1"/>
          <w:sz w:val="22"/>
          <w:szCs w:val="22"/>
          <w:lang w:val="en-US"/>
        </w:rPr>
        <w:t xml:space="preserve"> gene silencing</w:t>
      </w:r>
      <w:r>
        <w:rPr>
          <w:rFonts w:cs="Arial"/>
          <w:color w:val="000000" w:themeColor="text1"/>
          <w:sz w:val="22"/>
          <w:szCs w:val="22"/>
          <w:lang w:val="en-US"/>
        </w:rPr>
        <w:t xml:space="preserve"> (</w:t>
      </w:r>
      <w:proofErr w:type="gramStart"/>
      <w:r w:rsidRPr="00A909D8">
        <w:rPr>
          <w:rFonts w:cs="Arial"/>
          <w:color w:val="000000" w:themeColor="text1"/>
          <w:sz w:val="22"/>
          <w:szCs w:val="22"/>
          <w:lang w:val="en-US"/>
        </w:rPr>
        <w:t>e.g.</w:t>
      </w:r>
      <w:proofErr w:type="gramEnd"/>
      <w:r w:rsidRPr="00A909D8">
        <w:rPr>
          <w:rFonts w:cs="Arial"/>
          <w:color w:val="000000" w:themeColor="text1"/>
          <w:sz w:val="22"/>
          <w:szCs w:val="22"/>
          <w:lang w:val="en-US"/>
        </w:rPr>
        <w:t xml:space="preserve"> CRISPR-Cas9/shRNA technology)</w:t>
      </w:r>
      <w:r w:rsidRPr="00F043C7">
        <w:rPr>
          <w:rFonts w:cs="Arial"/>
          <w:color w:val="000000" w:themeColor="text1"/>
          <w:sz w:val="22"/>
          <w:szCs w:val="22"/>
          <w:lang w:val="en-US"/>
        </w:rPr>
        <w:t xml:space="preserve">, drug combinations screens, detection of </w:t>
      </w:r>
      <w:r>
        <w:rPr>
          <w:rFonts w:cs="Arial"/>
          <w:color w:val="000000" w:themeColor="text1"/>
          <w:sz w:val="22"/>
          <w:szCs w:val="22"/>
          <w:lang w:val="en-US"/>
        </w:rPr>
        <w:t xml:space="preserve">cell death and </w:t>
      </w:r>
      <w:r w:rsidRPr="00F043C7">
        <w:rPr>
          <w:rFonts w:cs="Arial"/>
          <w:color w:val="000000" w:themeColor="text1"/>
          <w:sz w:val="22"/>
          <w:szCs w:val="22"/>
          <w:lang w:val="en-US"/>
        </w:rPr>
        <w:t>reactive oxygen species, migration and invasion assays</w:t>
      </w:r>
      <w:r>
        <w:rPr>
          <w:rFonts w:cs="Arial"/>
          <w:color w:val="000000" w:themeColor="text1"/>
          <w:sz w:val="22"/>
          <w:szCs w:val="22"/>
          <w:lang w:val="en-US"/>
        </w:rPr>
        <w:t>,</w:t>
      </w:r>
      <w:r w:rsidRPr="00F043C7">
        <w:rPr>
          <w:rFonts w:cs="Arial"/>
          <w:color w:val="000000" w:themeColor="text1"/>
          <w:sz w:val="22"/>
          <w:szCs w:val="22"/>
          <w:lang w:val="en-US"/>
        </w:rPr>
        <w:t xml:space="preserve"> gene expression analysis and fluorescent microscopy.</w:t>
      </w:r>
    </w:p>
    <w:p w14:paraId="11FD1F74" w14:textId="592701DD" w:rsidR="00D37852" w:rsidRPr="00F043C7" w:rsidRDefault="00D37852" w:rsidP="00D37852">
      <w:pPr>
        <w:numPr>
          <w:ilvl w:val="0"/>
          <w:numId w:val="1"/>
        </w:numPr>
        <w:tabs>
          <w:tab w:val="left" w:pos="270"/>
        </w:tabs>
        <w:ind w:left="270" w:hanging="180"/>
        <w:rPr>
          <w:rFonts w:cs="Arial"/>
          <w:color w:val="000000" w:themeColor="text1"/>
          <w:sz w:val="22"/>
          <w:szCs w:val="22"/>
          <w:lang w:val="en-US"/>
        </w:rPr>
      </w:pPr>
      <w:r>
        <w:rPr>
          <w:rFonts w:cs="Arial"/>
          <w:color w:val="000000" w:themeColor="text1"/>
          <w:sz w:val="22"/>
          <w:szCs w:val="22"/>
          <w:lang w:val="en-US"/>
        </w:rPr>
        <w:t>Basic knowledge in bioinformatic analysis and FACS is a merit.</w:t>
      </w:r>
    </w:p>
    <w:p w14:paraId="56AB92F8" w14:textId="370176A9" w:rsidR="00D37852" w:rsidRDefault="00D37852" w:rsidP="00D37852">
      <w:pPr>
        <w:numPr>
          <w:ilvl w:val="0"/>
          <w:numId w:val="4"/>
        </w:numPr>
        <w:tabs>
          <w:tab w:val="left" w:pos="270"/>
        </w:tabs>
        <w:ind w:left="450" w:right="-270"/>
        <w:rPr>
          <w:rFonts w:cs="Arial"/>
          <w:color w:val="000000" w:themeColor="text1"/>
          <w:sz w:val="22"/>
          <w:szCs w:val="22"/>
          <w:lang w:val="en-US" w:eastAsia="en-US"/>
        </w:rPr>
      </w:pPr>
      <w:r w:rsidRPr="00F043C7">
        <w:rPr>
          <w:rFonts w:cs="Arial"/>
          <w:color w:val="000000" w:themeColor="text1"/>
          <w:sz w:val="22"/>
          <w:szCs w:val="22"/>
          <w:lang w:val="en-US" w:eastAsia="en-US"/>
        </w:rPr>
        <w:t>Ability to work independently and in the team.</w:t>
      </w:r>
    </w:p>
    <w:p w14:paraId="4E320E88" w14:textId="78F59E34" w:rsidR="00D37852" w:rsidRDefault="00D37852" w:rsidP="00D37852">
      <w:pPr>
        <w:numPr>
          <w:ilvl w:val="0"/>
          <w:numId w:val="4"/>
        </w:numPr>
        <w:tabs>
          <w:tab w:val="left" w:pos="270"/>
        </w:tabs>
        <w:ind w:left="450" w:right="-270"/>
        <w:rPr>
          <w:rFonts w:cs="Arial"/>
          <w:color w:val="000000" w:themeColor="text1"/>
          <w:sz w:val="22"/>
          <w:szCs w:val="22"/>
          <w:lang w:val="en-US" w:eastAsia="en-US"/>
        </w:rPr>
      </w:pPr>
      <w:r>
        <w:rPr>
          <w:rFonts w:cs="Arial"/>
          <w:color w:val="000000" w:themeColor="text1"/>
          <w:sz w:val="22"/>
          <w:szCs w:val="22"/>
          <w:lang w:val="en-US" w:eastAsia="en-US"/>
        </w:rPr>
        <w:t>Engagement and flexibility are important personal characteristics for the post.</w:t>
      </w:r>
    </w:p>
    <w:p w14:paraId="6082F68C" w14:textId="69A4BF94" w:rsidR="002C14F2" w:rsidRPr="00F043C7" w:rsidRDefault="00050402" w:rsidP="00050402">
      <w:pPr>
        <w:shd w:val="clear" w:color="auto" w:fill="FFFFFF"/>
        <w:tabs>
          <w:tab w:val="left" w:pos="270"/>
        </w:tabs>
        <w:rPr>
          <w:rFonts w:cs="Arial"/>
          <w:color w:val="000000" w:themeColor="text1"/>
          <w:sz w:val="22"/>
          <w:szCs w:val="22"/>
          <w:lang w:val="en-US"/>
        </w:rPr>
      </w:pPr>
      <w:r w:rsidRPr="00F043C7">
        <w:rPr>
          <w:rFonts w:cs="Arial"/>
          <w:i/>
          <w:iCs/>
          <w:color w:val="000000" w:themeColor="text1"/>
          <w:sz w:val="22"/>
          <w:szCs w:val="22"/>
          <w:lang w:val="en-US"/>
        </w:rPr>
        <w:br/>
      </w:r>
      <w:r w:rsidR="00586C7E" w:rsidRPr="00D37852">
        <w:rPr>
          <w:rFonts w:cs="Arial"/>
          <w:b/>
          <w:bCs/>
          <w:color w:val="000000" w:themeColor="text1"/>
          <w:sz w:val="22"/>
          <w:szCs w:val="22"/>
          <w:lang w:val="en-US"/>
        </w:rPr>
        <w:t>Required documents and declaration (in English):</w:t>
      </w:r>
    </w:p>
    <w:p w14:paraId="54359FE1" w14:textId="70568BCC" w:rsidR="00586C7E" w:rsidRPr="00F043C7" w:rsidRDefault="00586C7E" w:rsidP="00050402">
      <w:pPr>
        <w:pStyle w:val="Default"/>
        <w:ind w:left="180"/>
        <w:rPr>
          <w:rFonts w:ascii="Arial" w:hAnsi="Arial" w:cs="Arial"/>
          <w:b/>
          <w:color w:val="000000" w:themeColor="text1"/>
          <w:sz w:val="22"/>
          <w:szCs w:val="22"/>
          <w:lang w:val="en-US"/>
        </w:rPr>
      </w:pPr>
      <w:r w:rsidRPr="00F043C7">
        <w:rPr>
          <w:rFonts w:ascii="Arial" w:hAnsi="Arial" w:cs="Arial"/>
          <w:bCs/>
          <w:color w:val="000000" w:themeColor="text1"/>
          <w:sz w:val="22"/>
          <w:szCs w:val="22"/>
          <w:lang w:val="en-US"/>
        </w:rPr>
        <w:t xml:space="preserve">Application should be </w:t>
      </w:r>
      <w:r w:rsidR="00D37852">
        <w:rPr>
          <w:rFonts w:ascii="Arial" w:hAnsi="Arial" w:cs="Arial"/>
          <w:bCs/>
          <w:color w:val="000000" w:themeColor="text1"/>
          <w:sz w:val="22"/>
          <w:szCs w:val="22"/>
          <w:lang w:val="en-US"/>
        </w:rPr>
        <w:t xml:space="preserve">written in English and </w:t>
      </w:r>
      <w:r w:rsidRPr="00F043C7">
        <w:rPr>
          <w:rFonts w:ascii="Arial" w:hAnsi="Arial" w:cs="Arial"/>
          <w:bCs/>
          <w:color w:val="000000" w:themeColor="text1"/>
          <w:sz w:val="22"/>
          <w:szCs w:val="22"/>
          <w:lang w:val="en-US"/>
        </w:rPr>
        <w:t>sent to</w:t>
      </w:r>
      <w:r w:rsidR="00EA4DEB" w:rsidRPr="00F043C7">
        <w:rPr>
          <w:rFonts w:ascii="Arial" w:hAnsi="Arial" w:cs="Arial"/>
          <w:bCs/>
          <w:color w:val="000000" w:themeColor="text1"/>
          <w:sz w:val="22"/>
          <w:szCs w:val="22"/>
          <w:lang w:val="en-US"/>
        </w:rPr>
        <w:t xml:space="preserve"> Dr Joanna Zawacka-Pankau at</w:t>
      </w:r>
      <w:r w:rsidRPr="00F043C7">
        <w:rPr>
          <w:rFonts w:ascii="Arial" w:hAnsi="Arial" w:cs="Arial"/>
          <w:b/>
          <w:bCs/>
          <w:color w:val="000000" w:themeColor="text1"/>
          <w:sz w:val="22"/>
          <w:szCs w:val="22"/>
          <w:lang w:val="en-US"/>
        </w:rPr>
        <w:t xml:space="preserve"> </w:t>
      </w:r>
      <w:r w:rsidR="00EA4DEB" w:rsidRPr="00F043C7">
        <w:rPr>
          <w:rFonts w:ascii="Arial" w:hAnsi="Arial" w:cs="Arial"/>
          <w:b/>
          <w:color w:val="000000" w:themeColor="text1"/>
          <w:sz w:val="22"/>
          <w:szCs w:val="22"/>
          <w:lang w:val="en-US"/>
        </w:rPr>
        <w:t>Joanna.zawacka-pankau@wum.edu.pl</w:t>
      </w:r>
      <w:r w:rsidRPr="00F043C7">
        <w:rPr>
          <w:rFonts w:ascii="Arial" w:hAnsi="Arial" w:cs="Arial"/>
          <w:b/>
          <w:color w:val="000000" w:themeColor="text1"/>
          <w:sz w:val="22"/>
          <w:szCs w:val="22"/>
          <w:lang w:val="en-US"/>
        </w:rPr>
        <w:t xml:space="preserve"> </w:t>
      </w:r>
      <w:r w:rsidRPr="00F043C7">
        <w:rPr>
          <w:rFonts w:ascii="Arial" w:hAnsi="Arial" w:cs="Arial"/>
          <w:bCs/>
          <w:color w:val="000000" w:themeColor="text1"/>
          <w:sz w:val="22"/>
          <w:szCs w:val="22"/>
          <w:lang w:val="en-US"/>
        </w:rPr>
        <w:t xml:space="preserve">and should </w:t>
      </w:r>
      <w:r w:rsidR="00D37852">
        <w:rPr>
          <w:rFonts w:ascii="Arial" w:hAnsi="Arial" w:cs="Arial"/>
          <w:bCs/>
          <w:color w:val="000000" w:themeColor="text1"/>
          <w:sz w:val="22"/>
          <w:szCs w:val="22"/>
          <w:lang w:val="en-US"/>
        </w:rPr>
        <w:t>contain</w:t>
      </w:r>
      <w:r w:rsidRPr="00F043C7">
        <w:rPr>
          <w:rFonts w:ascii="Arial" w:hAnsi="Arial" w:cs="Arial"/>
          <w:bCs/>
          <w:color w:val="000000" w:themeColor="text1"/>
          <w:sz w:val="22"/>
          <w:szCs w:val="22"/>
          <w:lang w:val="en-US"/>
        </w:rPr>
        <w:t xml:space="preserve"> the following documents:</w:t>
      </w:r>
    </w:p>
    <w:p w14:paraId="28436823" w14:textId="77777777" w:rsidR="00586C7E" w:rsidRPr="00F043C7" w:rsidRDefault="00586C7E" w:rsidP="00050402">
      <w:pPr>
        <w:ind w:left="180"/>
        <w:rPr>
          <w:rFonts w:cs="Arial"/>
          <w:b/>
          <w:bCs/>
          <w:color w:val="000000" w:themeColor="text1"/>
          <w:sz w:val="22"/>
          <w:szCs w:val="22"/>
          <w:lang w:val="en-US"/>
        </w:rPr>
      </w:pPr>
    </w:p>
    <w:p w14:paraId="11C0B7A0" w14:textId="70E8F075" w:rsidR="002C14F2" w:rsidRPr="00F043C7" w:rsidRDefault="00586C7E" w:rsidP="00050402">
      <w:pPr>
        <w:numPr>
          <w:ilvl w:val="0"/>
          <w:numId w:val="2"/>
        </w:numPr>
        <w:ind w:left="180" w:hanging="180"/>
        <w:rPr>
          <w:rFonts w:cs="Arial"/>
          <w:color w:val="000000" w:themeColor="text1"/>
          <w:sz w:val="22"/>
          <w:szCs w:val="22"/>
          <w:lang w:val="en-US"/>
        </w:rPr>
      </w:pPr>
      <w:r w:rsidRPr="00F043C7">
        <w:rPr>
          <w:rFonts w:cs="Arial"/>
          <w:color w:val="000000" w:themeColor="text1"/>
          <w:sz w:val="22"/>
          <w:szCs w:val="22"/>
          <w:lang w:val="en-US"/>
        </w:rPr>
        <w:t xml:space="preserve">Cover letter (including research interest and justification of application for the position) </w:t>
      </w:r>
    </w:p>
    <w:p w14:paraId="4BBCFE42" w14:textId="77777777" w:rsidR="002C14F2" w:rsidRPr="00F043C7" w:rsidRDefault="002C14F2" w:rsidP="00050402">
      <w:pPr>
        <w:numPr>
          <w:ilvl w:val="0"/>
          <w:numId w:val="2"/>
        </w:numPr>
        <w:ind w:left="180" w:hanging="180"/>
        <w:rPr>
          <w:rFonts w:cs="Arial"/>
          <w:color w:val="000000" w:themeColor="text1"/>
          <w:sz w:val="22"/>
          <w:szCs w:val="22"/>
          <w:lang w:val="en-SE" w:eastAsia="en-GB"/>
        </w:rPr>
      </w:pPr>
      <w:r w:rsidRPr="00F043C7">
        <w:rPr>
          <w:rFonts w:cs="Arial"/>
          <w:color w:val="000000" w:themeColor="text1"/>
          <w:sz w:val="22"/>
          <w:szCs w:val="22"/>
          <w:lang w:val="en-SE" w:eastAsia="en-GB"/>
        </w:rPr>
        <w:t>A complete curriculum vitae, including date of the thesis defence, title of the thesis, previous academic positions, academic title, current position, academic distinctions, and committee work</w:t>
      </w:r>
    </w:p>
    <w:p w14:paraId="5959BCF7" w14:textId="411AE87E" w:rsidR="002C14F2" w:rsidRPr="00F043C7" w:rsidRDefault="00EA4DEB" w:rsidP="00050402">
      <w:pPr>
        <w:numPr>
          <w:ilvl w:val="0"/>
          <w:numId w:val="2"/>
        </w:numPr>
        <w:ind w:left="180" w:hanging="180"/>
        <w:rPr>
          <w:rFonts w:cs="Arial"/>
          <w:color w:val="000000" w:themeColor="text1"/>
          <w:sz w:val="22"/>
          <w:szCs w:val="22"/>
          <w:lang w:val="en-US"/>
        </w:rPr>
      </w:pPr>
      <w:r w:rsidRPr="00F043C7">
        <w:rPr>
          <w:rFonts w:cs="Arial"/>
          <w:color w:val="000000" w:themeColor="text1"/>
          <w:sz w:val="22"/>
          <w:szCs w:val="22"/>
          <w:lang w:val="en-US"/>
        </w:rPr>
        <w:t>List of publications with DOI.</w:t>
      </w:r>
    </w:p>
    <w:p w14:paraId="52ED8007" w14:textId="0A8FAB7C" w:rsidR="002C14F2" w:rsidRPr="00F043C7" w:rsidRDefault="002C14F2" w:rsidP="00050402">
      <w:pPr>
        <w:numPr>
          <w:ilvl w:val="0"/>
          <w:numId w:val="2"/>
        </w:numPr>
        <w:ind w:left="180" w:hanging="180"/>
        <w:rPr>
          <w:rFonts w:cs="Arial"/>
          <w:color w:val="000000" w:themeColor="text1"/>
          <w:sz w:val="22"/>
          <w:szCs w:val="22"/>
          <w:lang w:val="en-US"/>
        </w:rPr>
      </w:pPr>
      <w:r w:rsidRPr="00F043C7">
        <w:rPr>
          <w:rFonts w:cs="Arial"/>
          <w:color w:val="000000" w:themeColor="text1"/>
          <w:sz w:val="22"/>
          <w:szCs w:val="22"/>
          <w:lang w:val="en-SE" w:eastAsia="en-GB"/>
        </w:rPr>
        <w:t>A summary of current work (no more than one page)</w:t>
      </w:r>
      <w:r w:rsidRPr="00F043C7">
        <w:rPr>
          <w:rFonts w:cs="Arial"/>
          <w:color w:val="000000" w:themeColor="text1"/>
          <w:sz w:val="22"/>
          <w:szCs w:val="22"/>
          <w:lang w:val="en-US" w:eastAsia="en-GB"/>
        </w:rPr>
        <w:t>.</w:t>
      </w:r>
    </w:p>
    <w:p w14:paraId="14CF7AD6" w14:textId="7CA6A91A" w:rsidR="00586C7E" w:rsidRPr="00F043C7" w:rsidRDefault="00586C7E" w:rsidP="00050402">
      <w:pPr>
        <w:numPr>
          <w:ilvl w:val="0"/>
          <w:numId w:val="2"/>
        </w:numPr>
        <w:ind w:left="180" w:hanging="180"/>
        <w:rPr>
          <w:rFonts w:cs="Arial"/>
          <w:color w:val="000000" w:themeColor="text1"/>
          <w:sz w:val="22"/>
          <w:szCs w:val="22"/>
          <w:lang w:val="en-US"/>
        </w:rPr>
      </w:pPr>
      <w:r w:rsidRPr="00F043C7">
        <w:rPr>
          <w:rFonts w:cs="Arial"/>
          <w:color w:val="000000" w:themeColor="text1"/>
          <w:sz w:val="22"/>
          <w:szCs w:val="22"/>
          <w:lang w:val="en-US"/>
        </w:rPr>
        <w:t>Copy of PhD diploma</w:t>
      </w:r>
      <w:r w:rsidR="002C14F2" w:rsidRPr="00F043C7">
        <w:rPr>
          <w:rFonts w:cs="Arial"/>
          <w:color w:val="000000" w:themeColor="text1"/>
          <w:sz w:val="22"/>
          <w:szCs w:val="22"/>
          <w:lang w:val="en-US"/>
        </w:rPr>
        <w:t xml:space="preserve"> in English.</w:t>
      </w:r>
      <w:r w:rsidRPr="00F043C7">
        <w:rPr>
          <w:rFonts w:cs="Arial"/>
          <w:color w:val="000000" w:themeColor="text1"/>
          <w:sz w:val="22"/>
          <w:szCs w:val="22"/>
          <w:lang w:val="en-US"/>
        </w:rPr>
        <w:t xml:space="preserve"> </w:t>
      </w:r>
    </w:p>
    <w:p w14:paraId="76A82899" w14:textId="77777777" w:rsidR="00586C7E" w:rsidRPr="00F043C7" w:rsidRDefault="00586C7E" w:rsidP="00050402">
      <w:pPr>
        <w:numPr>
          <w:ilvl w:val="0"/>
          <w:numId w:val="2"/>
        </w:numPr>
        <w:ind w:left="180" w:hanging="180"/>
        <w:rPr>
          <w:rFonts w:cs="Arial"/>
          <w:color w:val="000000" w:themeColor="text1"/>
          <w:sz w:val="22"/>
          <w:szCs w:val="22"/>
          <w:lang w:val="en-US"/>
        </w:rPr>
      </w:pPr>
      <w:r w:rsidRPr="00F043C7">
        <w:rPr>
          <w:rFonts w:cs="Arial"/>
          <w:color w:val="000000" w:themeColor="text1"/>
          <w:sz w:val="22"/>
          <w:szCs w:val="22"/>
          <w:lang w:val="en-US"/>
        </w:rPr>
        <w:t>Declaration about authorization for personal data processing:</w:t>
      </w:r>
    </w:p>
    <w:p w14:paraId="2C2A7303" w14:textId="77777777" w:rsidR="00586C7E" w:rsidRPr="00F043C7" w:rsidRDefault="00586C7E" w:rsidP="00050402">
      <w:pPr>
        <w:ind w:left="180"/>
        <w:rPr>
          <w:rFonts w:cs="Arial"/>
          <w:color w:val="000000" w:themeColor="text1"/>
          <w:sz w:val="22"/>
          <w:szCs w:val="22"/>
          <w:lang w:val="en-US"/>
        </w:rPr>
      </w:pPr>
      <w:r w:rsidRPr="00F043C7">
        <w:rPr>
          <w:rFonts w:cs="Arial"/>
          <w:color w:val="000000" w:themeColor="text1"/>
          <w:sz w:val="22"/>
          <w:szCs w:val="22"/>
          <w:lang w:val="en-US"/>
        </w:rPr>
        <w:t xml:space="preserve"> “I hereby authorize you to process my personal data included in my job application for the needs of the recruitment process (in accordance with the Personal Data Protection Act, Journal of Laws of 2002, no 101, item 926 as amended)” </w:t>
      </w:r>
    </w:p>
    <w:p w14:paraId="39EFDE7A" w14:textId="77777777" w:rsidR="00586C7E" w:rsidRPr="00F043C7" w:rsidRDefault="00586C7E" w:rsidP="00050402">
      <w:pPr>
        <w:rPr>
          <w:rFonts w:cs="Arial"/>
          <w:color w:val="000000" w:themeColor="text1"/>
          <w:sz w:val="22"/>
          <w:szCs w:val="22"/>
          <w:lang w:val="en-US"/>
        </w:rPr>
      </w:pPr>
    </w:p>
    <w:p w14:paraId="4236CCF4" w14:textId="77777777" w:rsidR="00586C7E" w:rsidRPr="00F043C7" w:rsidRDefault="00586C7E" w:rsidP="00050402">
      <w:pPr>
        <w:pStyle w:val="Default"/>
        <w:rPr>
          <w:rFonts w:ascii="Arial" w:hAnsi="Arial" w:cs="Arial"/>
          <w:color w:val="000000" w:themeColor="text1"/>
          <w:sz w:val="22"/>
          <w:szCs w:val="22"/>
          <w:lang w:val="en-US"/>
        </w:rPr>
      </w:pPr>
      <w:r w:rsidRPr="00F043C7">
        <w:rPr>
          <w:rFonts w:ascii="Arial" w:hAnsi="Arial" w:cs="Arial"/>
          <w:b/>
          <w:bCs/>
          <w:color w:val="000000" w:themeColor="text1"/>
          <w:sz w:val="22"/>
          <w:szCs w:val="22"/>
          <w:lang w:val="en-US"/>
        </w:rPr>
        <w:t xml:space="preserve">Conditions of employment </w:t>
      </w:r>
    </w:p>
    <w:p w14:paraId="11A23D75" w14:textId="77777777" w:rsidR="002C14F2"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The position remains open until filled. </w:t>
      </w:r>
    </w:p>
    <w:p w14:paraId="62DDF260" w14:textId="6F15F12C" w:rsidR="002C14F2" w:rsidRPr="00F043C7" w:rsidRDefault="002C14F2" w:rsidP="00050402">
      <w:pPr>
        <w:rPr>
          <w:rFonts w:cs="Arial"/>
          <w:color w:val="000000" w:themeColor="text1"/>
          <w:sz w:val="22"/>
          <w:szCs w:val="22"/>
          <w:lang w:val="en-US"/>
        </w:rPr>
      </w:pPr>
      <w:r w:rsidRPr="00F043C7">
        <w:rPr>
          <w:rFonts w:cs="Arial"/>
          <w:color w:val="000000" w:themeColor="text1"/>
          <w:sz w:val="22"/>
          <w:szCs w:val="22"/>
          <w:lang w:val="en-US"/>
        </w:rPr>
        <w:t xml:space="preserve">Planned starting date as soon as possible. </w:t>
      </w:r>
    </w:p>
    <w:p w14:paraId="267E3961" w14:textId="37D207BE" w:rsidR="00586C7E" w:rsidRPr="00F043C7" w:rsidRDefault="00CA6BCD" w:rsidP="00050402">
      <w:pPr>
        <w:rPr>
          <w:rFonts w:cs="Arial"/>
          <w:color w:val="000000" w:themeColor="text1"/>
          <w:sz w:val="22"/>
          <w:szCs w:val="22"/>
          <w:lang w:val="en-US"/>
        </w:rPr>
      </w:pPr>
      <w:r w:rsidRPr="00F043C7">
        <w:rPr>
          <w:rFonts w:cs="Arial"/>
          <w:color w:val="000000" w:themeColor="text1"/>
          <w:sz w:val="22"/>
          <w:szCs w:val="22"/>
          <w:lang w:val="en-US"/>
        </w:rPr>
        <w:t>Competitive s</w:t>
      </w:r>
      <w:r w:rsidR="00586C7E" w:rsidRPr="00F043C7">
        <w:rPr>
          <w:rFonts w:cs="Arial"/>
          <w:color w:val="000000" w:themeColor="text1"/>
          <w:sz w:val="22"/>
          <w:szCs w:val="22"/>
          <w:lang w:val="en-US"/>
        </w:rPr>
        <w:t xml:space="preserve">alary commensurate with the candidate experience. </w:t>
      </w:r>
    </w:p>
    <w:p w14:paraId="536C0EC9" w14:textId="34056046"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The position is offered for 24 months with </w:t>
      </w:r>
      <w:r w:rsidR="00EA4DEB" w:rsidRPr="00F043C7">
        <w:rPr>
          <w:rFonts w:cs="Arial"/>
          <w:color w:val="000000" w:themeColor="text1"/>
          <w:sz w:val="22"/>
          <w:szCs w:val="22"/>
          <w:lang w:val="en-US"/>
        </w:rPr>
        <w:t xml:space="preserve">the possibility of extension for another </w:t>
      </w:r>
      <w:r w:rsidR="00CA6BCD" w:rsidRPr="00F043C7">
        <w:rPr>
          <w:rFonts w:cs="Arial"/>
          <w:color w:val="000000" w:themeColor="text1"/>
          <w:sz w:val="22"/>
          <w:szCs w:val="22"/>
          <w:lang w:val="en-US"/>
        </w:rPr>
        <w:t>12</w:t>
      </w:r>
      <w:r w:rsidR="00EA4DEB" w:rsidRPr="00F043C7">
        <w:rPr>
          <w:rFonts w:cs="Arial"/>
          <w:color w:val="000000" w:themeColor="text1"/>
          <w:sz w:val="22"/>
          <w:szCs w:val="22"/>
          <w:lang w:val="en-US"/>
        </w:rPr>
        <w:t xml:space="preserve"> months with </w:t>
      </w:r>
      <w:r w:rsidRPr="00F043C7">
        <w:rPr>
          <w:rFonts w:cs="Arial"/>
          <w:color w:val="000000" w:themeColor="text1"/>
          <w:sz w:val="22"/>
          <w:szCs w:val="22"/>
          <w:lang w:val="en-US"/>
        </w:rPr>
        <w:t>an initial probation period of 6 months.</w:t>
      </w:r>
    </w:p>
    <w:p w14:paraId="07D012E2" w14:textId="54711402" w:rsidR="002C14F2" w:rsidRPr="00F043C7" w:rsidRDefault="002C14F2" w:rsidP="00050402">
      <w:pPr>
        <w:pStyle w:val="Default"/>
        <w:rPr>
          <w:rFonts w:ascii="Arial" w:hAnsi="Arial" w:cs="Arial"/>
          <w:color w:val="000000" w:themeColor="text1"/>
          <w:sz w:val="22"/>
          <w:szCs w:val="22"/>
          <w:lang w:val="en-US"/>
        </w:rPr>
      </w:pPr>
    </w:p>
    <w:p w14:paraId="11197B81" w14:textId="77777777" w:rsidR="002C14F2" w:rsidRPr="00F043C7" w:rsidRDefault="002C14F2" w:rsidP="00050402">
      <w:pPr>
        <w:pStyle w:val="Default"/>
        <w:rPr>
          <w:rFonts w:ascii="Arial" w:hAnsi="Arial" w:cs="Arial"/>
          <w:color w:val="000000" w:themeColor="text1"/>
          <w:sz w:val="22"/>
          <w:szCs w:val="22"/>
          <w:lang w:val="en-US"/>
        </w:rPr>
      </w:pPr>
    </w:p>
    <w:p w14:paraId="144AEE23" w14:textId="77777777" w:rsidR="00586C7E" w:rsidRPr="00F043C7" w:rsidRDefault="00586C7E" w:rsidP="00050402">
      <w:pPr>
        <w:rPr>
          <w:rFonts w:cs="Arial"/>
          <w:b/>
          <w:bCs/>
          <w:color w:val="000000" w:themeColor="text1"/>
          <w:sz w:val="22"/>
          <w:szCs w:val="22"/>
          <w:lang w:val="en-US"/>
        </w:rPr>
      </w:pPr>
      <w:r w:rsidRPr="00F043C7">
        <w:rPr>
          <w:rFonts w:cs="Arial"/>
          <w:b/>
          <w:bCs/>
          <w:color w:val="000000" w:themeColor="text1"/>
          <w:sz w:val="22"/>
          <w:szCs w:val="22"/>
          <w:lang w:val="en-US"/>
        </w:rPr>
        <w:t xml:space="preserve">The rules for the protection of personal data used by the Medical University of Warsaw: </w:t>
      </w:r>
    </w:p>
    <w:p w14:paraId="199E7AED"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1. The administrator of personal data is the Medical University of Warsaw located in Warsaw, </w:t>
      </w:r>
      <w:proofErr w:type="spellStart"/>
      <w:r w:rsidRPr="00F043C7">
        <w:rPr>
          <w:rFonts w:cs="Arial"/>
          <w:color w:val="000000" w:themeColor="text1"/>
          <w:sz w:val="22"/>
          <w:szCs w:val="22"/>
          <w:lang w:val="en-US"/>
        </w:rPr>
        <w:t>Żwirki</w:t>
      </w:r>
      <w:proofErr w:type="spellEnd"/>
      <w:r w:rsidRPr="00F043C7">
        <w:rPr>
          <w:rFonts w:cs="Arial"/>
          <w:color w:val="000000" w:themeColor="text1"/>
          <w:sz w:val="22"/>
          <w:szCs w:val="22"/>
          <w:lang w:val="en-US"/>
        </w:rPr>
        <w:t xml:space="preserve"> </w:t>
      </w:r>
      <w:proofErr w:type="spellStart"/>
      <w:r w:rsidRPr="00F043C7">
        <w:rPr>
          <w:rFonts w:cs="Arial"/>
          <w:color w:val="000000" w:themeColor="text1"/>
          <w:sz w:val="22"/>
          <w:szCs w:val="22"/>
          <w:lang w:val="en-US"/>
        </w:rPr>
        <w:t>i</w:t>
      </w:r>
      <w:proofErr w:type="spellEnd"/>
      <w:r w:rsidRPr="00F043C7">
        <w:rPr>
          <w:rFonts w:cs="Arial"/>
          <w:color w:val="000000" w:themeColor="text1"/>
          <w:sz w:val="22"/>
          <w:szCs w:val="22"/>
          <w:lang w:val="en-US"/>
        </w:rPr>
        <w:t xml:space="preserve"> </w:t>
      </w:r>
      <w:proofErr w:type="spellStart"/>
      <w:r w:rsidRPr="00F043C7">
        <w:rPr>
          <w:rFonts w:cs="Arial"/>
          <w:color w:val="000000" w:themeColor="text1"/>
          <w:sz w:val="22"/>
          <w:szCs w:val="22"/>
          <w:lang w:val="en-US"/>
        </w:rPr>
        <w:t>Wigury</w:t>
      </w:r>
      <w:proofErr w:type="spellEnd"/>
      <w:r w:rsidRPr="00F043C7">
        <w:rPr>
          <w:rFonts w:cs="Arial"/>
          <w:color w:val="000000" w:themeColor="text1"/>
          <w:sz w:val="22"/>
          <w:szCs w:val="22"/>
          <w:lang w:val="en-US"/>
        </w:rPr>
        <w:t xml:space="preserve"> 61, 02-091 Warszawa. </w:t>
      </w:r>
    </w:p>
    <w:p w14:paraId="6FDE9123"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2. Contact to the Data Protection Officer - email address: </w:t>
      </w:r>
      <w:hyperlink r:id="rId5" w:history="1">
        <w:r w:rsidRPr="00F043C7">
          <w:rPr>
            <w:rStyle w:val="Hyperlink"/>
            <w:rFonts w:cs="Arial"/>
            <w:color w:val="000000" w:themeColor="text1"/>
            <w:sz w:val="22"/>
            <w:szCs w:val="22"/>
            <w:lang w:val="en-US"/>
          </w:rPr>
          <w:t>iod@wum.edu.pl</w:t>
        </w:r>
      </w:hyperlink>
      <w:r w:rsidRPr="00F043C7">
        <w:rPr>
          <w:rFonts w:cs="Arial"/>
          <w:color w:val="000000" w:themeColor="text1"/>
          <w:sz w:val="22"/>
          <w:szCs w:val="22"/>
          <w:lang w:val="en-US"/>
        </w:rPr>
        <w:t xml:space="preserve">. </w:t>
      </w:r>
    </w:p>
    <w:p w14:paraId="4872F103"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3. Personal data will be processed </w:t>
      </w:r>
      <w:proofErr w:type="gramStart"/>
      <w:r w:rsidRPr="00F043C7">
        <w:rPr>
          <w:rFonts w:cs="Arial"/>
          <w:color w:val="000000" w:themeColor="text1"/>
          <w:sz w:val="22"/>
          <w:szCs w:val="22"/>
          <w:lang w:val="en-US"/>
        </w:rPr>
        <w:t>in order to</w:t>
      </w:r>
      <w:proofErr w:type="gramEnd"/>
      <w:r w:rsidRPr="00F043C7">
        <w:rPr>
          <w:rFonts w:cs="Arial"/>
          <w:color w:val="000000" w:themeColor="text1"/>
          <w:sz w:val="22"/>
          <w:szCs w:val="22"/>
          <w:lang w:val="en-US"/>
        </w:rPr>
        <w:t xml:space="preserve"> implement the recruitment process pursuant to art. </w:t>
      </w:r>
      <w:r w:rsidRPr="00D37852">
        <w:rPr>
          <w:rFonts w:cs="Arial"/>
          <w:color w:val="000000" w:themeColor="text1"/>
          <w:sz w:val="22"/>
          <w:szCs w:val="22"/>
          <w:lang w:val="en-US"/>
        </w:rPr>
        <w:t>22</w:t>
      </w:r>
      <w:r w:rsidRPr="00D37852">
        <w:rPr>
          <w:rFonts w:cs="Arial"/>
          <w:color w:val="000000" w:themeColor="text1"/>
          <w:sz w:val="22"/>
          <w:szCs w:val="22"/>
          <w:vertAlign w:val="superscript"/>
          <w:lang w:val="en-US"/>
        </w:rPr>
        <w:t>1</w:t>
      </w:r>
      <w:r w:rsidRPr="00D37852">
        <w:rPr>
          <w:rFonts w:cs="Arial"/>
          <w:color w:val="000000" w:themeColor="text1"/>
          <w:sz w:val="22"/>
          <w:szCs w:val="22"/>
          <w:lang w:val="en-US"/>
        </w:rPr>
        <w:t xml:space="preserve"> </w:t>
      </w:r>
      <w:r w:rsidRPr="00F043C7">
        <w:rPr>
          <w:rFonts w:cs="Arial"/>
          <w:color w:val="000000" w:themeColor="text1"/>
          <w:sz w:val="22"/>
          <w:szCs w:val="22"/>
          <w:lang w:val="en-US"/>
        </w:rPr>
        <w:t xml:space="preserve">of the Labor Code, and in the case of providing a broader scope of data pursuant to art. 6 § 1a GDPR - consent expressed by the candidate. </w:t>
      </w:r>
    </w:p>
    <w:p w14:paraId="7C94DF52"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4. Access to personal data within the University's organizational structure shall only have employees authorized by the Administrator in the necessary scope. </w:t>
      </w:r>
    </w:p>
    <w:p w14:paraId="764847D1"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5. Personal data will not be disclosed to other entities, except for entities authorized by law. </w:t>
      </w:r>
    </w:p>
    <w:p w14:paraId="4DF82705"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6. Personal data will be stored for the period necessary to carry out the recruitment process, up to 12 months from the settlement of the recruitment process. After this period, they will be removed. </w:t>
      </w:r>
    </w:p>
    <w:p w14:paraId="43FDBBAA"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7. You have the right to access your data, the right to rectify, delete, limit processing, the right to transfer data, the right to object to the processing, the right to withdraw consent. </w:t>
      </w:r>
    </w:p>
    <w:p w14:paraId="78154238"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lastRenderedPageBreak/>
        <w:t xml:space="preserve">8. You have the right to withdraw consent to the processing of your personal data at any time, which will not affect the lawfulness of the processing that was carried out </w:t>
      </w:r>
      <w:proofErr w:type="gramStart"/>
      <w:r w:rsidRPr="00F043C7">
        <w:rPr>
          <w:rFonts w:cs="Arial"/>
          <w:color w:val="000000" w:themeColor="text1"/>
          <w:sz w:val="22"/>
          <w:szCs w:val="22"/>
          <w:lang w:val="en-US"/>
        </w:rPr>
        <w:t>on the basis of</w:t>
      </w:r>
      <w:proofErr w:type="gramEnd"/>
      <w:r w:rsidRPr="00F043C7">
        <w:rPr>
          <w:rFonts w:cs="Arial"/>
          <w:color w:val="000000" w:themeColor="text1"/>
          <w:sz w:val="22"/>
          <w:szCs w:val="22"/>
          <w:lang w:val="en-US"/>
        </w:rPr>
        <w:t xml:space="preserve"> consent before its withdrawal. </w:t>
      </w:r>
    </w:p>
    <w:p w14:paraId="629A59E6"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9. You have the right to lodge a complaint with the Office for Personal Data Protection when it is justified that his personal data are processed by the Administrator in breach of the general regulation on the protection of personal data of April 27, 2016. </w:t>
      </w:r>
    </w:p>
    <w:p w14:paraId="5677BAA0"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 xml:space="preserve">10. Providing personal data is voluntary, but necessary to participate in the recruitment process to the extent specified in art. </w:t>
      </w:r>
      <w:r w:rsidRPr="00D37852">
        <w:rPr>
          <w:rFonts w:cs="Arial"/>
          <w:color w:val="000000" w:themeColor="text1"/>
          <w:sz w:val="22"/>
          <w:szCs w:val="22"/>
          <w:lang w:val="en-US"/>
        </w:rPr>
        <w:t>22</w:t>
      </w:r>
      <w:r w:rsidRPr="00D37852">
        <w:rPr>
          <w:rFonts w:cs="Arial"/>
          <w:color w:val="000000" w:themeColor="text1"/>
          <w:sz w:val="22"/>
          <w:szCs w:val="22"/>
          <w:vertAlign w:val="superscript"/>
          <w:lang w:val="en-US"/>
        </w:rPr>
        <w:t>1</w:t>
      </w:r>
      <w:r w:rsidRPr="00F043C7">
        <w:rPr>
          <w:rFonts w:cs="Arial"/>
          <w:color w:val="000000" w:themeColor="text1"/>
          <w:sz w:val="22"/>
          <w:szCs w:val="22"/>
          <w:lang w:val="en-US"/>
        </w:rPr>
        <w:t xml:space="preserve"> § 1 of the Labor Code, voluntary in the remaining scope. </w:t>
      </w:r>
    </w:p>
    <w:p w14:paraId="4A3F5F72" w14:textId="77777777" w:rsidR="00586C7E" w:rsidRPr="00F043C7" w:rsidRDefault="00586C7E" w:rsidP="00050402">
      <w:pPr>
        <w:rPr>
          <w:rFonts w:cs="Arial"/>
          <w:color w:val="000000" w:themeColor="text1"/>
          <w:sz w:val="22"/>
          <w:szCs w:val="22"/>
          <w:lang w:val="en-US"/>
        </w:rPr>
      </w:pPr>
      <w:r w:rsidRPr="00F043C7">
        <w:rPr>
          <w:rFonts w:cs="Arial"/>
          <w:color w:val="000000" w:themeColor="text1"/>
          <w:sz w:val="22"/>
          <w:szCs w:val="22"/>
          <w:lang w:val="en-US"/>
        </w:rPr>
        <w:t>11. Decisions will not be taken in an automated manner and personal data will not be subject to profiling.</w:t>
      </w:r>
    </w:p>
    <w:p w14:paraId="7C3D71A6" w14:textId="77777777" w:rsidR="00586C7E" w:rsidRPr="00F043C7" w:rsidRDefault="00586C7E" w:rsidP="00050402">
      <w:pPr>
        <w:rPr>
          <w:rFonts w:cs="Arial"/>
          <w:color w:val="000000" w:themeColor="text1"/>
          <w:sz w:val="22"/>
          <w:szCs w:val="22"/>
          <w:lang w:val="en-US"/>
        </w:rPr>
      </w:pPr>
    </w:p>
    <w:p w14:paraId="7D01FB8D" w14:textId="77777777" w:rsidR="00F13FCC" w:rsidRPr="00F043C7" w:rsidRDefault="00F043C7" w:rsidP="00050402">
      <w:pPr>
        <w:rPr>
          <w:rFonts w:cs="Arial"/>
          <w:color w:val="000000" w:themeColor="text1"/>
          <w:sz w:val="22"/>
          <w:szCs w:val="22"/>
          <w:lang w:val="en-US"/>
        </w:rPr>
      </w:pPr>
    </w:p>
    <w:sectPr w:rsidR="00F13FCC" w:rsidRPr="00F0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2F0"/>
    <w:multiLevelType w:val="multilevel"/>
    <w:tmpl w:val="51CA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7917"/>
    <w:multiLevelType w:val="hybridMultilevel"/>
    <w:tmpl w:val="941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47EBB"/>
    <w:multiLevelType w:val="hybridMultilevel"/>
    <w:tmpl w:val="792E6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564C7B"/>
    <w:multiLevelType w:val="multilevel"/>
    <w:tmpl w:val="A780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615CC"/>
    <w:multiLevelType w:val="hybridMultilevel"/>
    <w:tmpl w:val="BD2CE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7D771C"/>
    <w:multiLevelType w:val="multilevel"/>
    <w:tmpl w:val="73E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B595C"/>
    <w:multiLevelType w:val="multilevel"/>
    <w:tmpl w:val="EE64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7E"/>
    <w:rsid w:val="00005C72"/>
    <w:rsid w:val="00014D06"/>
    <w:rsid w:val="00050402"/>
    <w:rsid w:val="002C14F2"/>
    <w:rsid w:val="003A0565"/>
    <w:rsid w:val="0045252D"/>
    <w:rsid w:val="00586C7E"/>
    <w:rsid w:val="009467F9"/>
    <w:rsid w:val="00A47123"/>
    <w:rsid w:val="00CA6BCD"/>
    <w:rsid w:val="00D37852"/>
    <w:rsid w:val="00D86F9B"/>
    <w:rsid w:val="00EA4DEB"/>
    <w:rsid w:val="00F043C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7914B00"/>
  <w15:chartTrackingRefBased/>
  <w15:docId w15:val="{157D3F1F-43FA-E846-92D2-94648336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7E"/>
    <w:rPr>
      <w:rFonts w:ascii="Arial" w:eastAsia="Times New Roman" w:hAnsi="Arial" w:cs="Times New Roman"/>
      <w:szCs w:val="20"/>
      <w:lang w:val="pl-PL" w:eastAsia="pl-PL"/>
    </w:rPr>
  </w:style>
  <w:style w:type="paragraph" w:styleId="Heading2">
    <w:name w:val="heading 2"/>
    <w:basedOn w:val="Normal"/>
    <w:link w:val="Heading2Char"/>
    <w:uiPriority w:val="9"/>
    <w:qFormat/>
    <w:rsid w:val="00050402"/>
    <w:pPr>
      <w:spacing w:before="100" w:beforeAutospacing="1" w:after="100" w:afterAutospacing="1"/>
      <w:outlineLvl w:val="1"/>
    </w:pPr>
    <w:rPr>
      <w:rFonts w:ascii="Times New Roman" w:hAnsi="Times New Roman"/>
      <w:b/>
      <w:bCs/>
      <w:sz w:val="36"/>
      <w:szCs w:val="36"/>
      <w:lang w:val="en-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6C7E"/>
    <w:rPr>
      <w:rFonts w:cs="Times New Roman"/>
      <w:color w:val="0000FF"/>
      <w:u w:val="single"/>
    </w:rPr>
  </w:style>
  <w:style w:type="paragraph" w:customStyle="1" w:styleId="Default">
    <w:name w:val="Default"/>
    <w:rsid w:val="00586C7E"/>
    <w:pPr>
      <w:autoSpaceDE w:val="0"/>
      <w:autoSpaceDN w:val="0"/>
      <w:adjustRightInd w:val="0"/>
    </w:pPr>
    <w:rPr>
      <w:rFonts w:ascii="Calibri" w:eastAsia="Times New Roman" w:hAnsi="Calibri" w:cs="Calibri"/>
      <w:color w:val="000000"/>
      <w:lang w:val="pl-PL" w:eastAsia="pl-PL"/>
    </w:rPr>
  </w:style>
  <w:style w:type="character" w:styleId="CommentReference">
    <w:name w:val="annotation reference"/>
    <w:basedOn w:val="DefaultParagraphFont"/>
    <w:uiPriority w:val="99"/>
    <w:semiHidden/>
    <w:unhideWhenUsed/>
    <w:rsid w:val="00D86F9B"/>
    <w:rPr>
      <w:sz w:val="16"/>
      <w:szCs w:val="16"/>
    </w:rPr>
  </w:style>
  <w:style w:type="paragraph" w:styleId="CommentText">
    <w:name w:val="annotation text"/>
    <w:basedOn w:val="Normal"/>
    <w:link w:val="CommentTextChar"/>
    <w:uiPriority w:val="99"/>
    <w:semiHidden/>
    <w:unhideWhenUsed/>
    <w:rsid w:val="00D86F9B"/>
    <w:rPr>
      <w:sz w:val="20"/>
    </w:rPr>
  </w:style>
  <w:style w:type="character" w:customStyle="1" w:styleId="CommentTextChar">
    <w:name w:val="Comment Text Char"/>
    <w:basedOn w:val="DefaultParagraphFont"/>
    <w:link w:val="CommentText"/>
    <w:uiPriority w:val="99"/>
    <w:semiHidden/>
    <w:rsid w:val="00D86F9B"/>
    <w:rPr>
      <w:rFonts w:ascii="Arial" w:eastAsia="Times New Roman" w:hAnsi="Arial"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sid w:val="00D86F9B"/>
    <w:rPr>
      <w:b/>
      <w:bCs/>
    </w:rPr>
  </w:style>
  <w:style w:type="character" w:customStyle="1" w:styleId="CommentSubjectChar">
    <w:name w:val="Comment Subject Char"/>
    <w:basedOn w:val="CommentTextChar"/>
    <w:link w:val="CommentSubject"/>
    <w:uiPriority w:val="99"/>
    <w:semiHidden/>
    <w:rsid w:val="00D86F9B"/>
    <w:rPr>
      <w:rFonts w:ascii="Arial" w:eastAsia="Times New Roman" w:hAnsi="Arial" w:cs="Times New Roman"/>
      <w:b/>
      <w:bCs/>
      <w:sz w:val="20"/>
      <w:szCs w:val="20"/>
      <w:lang w:val="pl-PL" w:eastAsia="pl-PL"/>
    </w:rPr>
  </w:style>
  <w:style w:type="character" w:styleId="Emphasis">
    <w:name w:val="Emphasis"/>
    <w:basedOn w:val="DefaultParagraphFont"/>
    <w:uiPriority w:val="20"/>
    <w:qFormat/>
    <w:rsid w:val="002C14F2"/>
    <w:rPr>
      <w:i/>
      <w:iCs/>
    </w:rPr>
  </w:style>
  <w:style w:type="paragraph" w:styleId="ListParagraph">
    <w:name w:val="List Paragraph"/>
    <w:basedOn w:val="Normal"/>
    <w:uiPriority w:val="34"/>
    <w:qFormat/>
    <w:rsid w:val="002C14F2"/>
    <w:pPr>
      <w:ind w:left="720"/>
      <w:contextualSpacing/>
    </w:pPr>
  </w:style>
  <w:style w:type="character" w:customStyle="1" w:styleId="Heading2Char">
    <w:name w:val="Heading 2 Char"/>
    <w:basedOn w:val="DefaultParagraphFont"/>
    <w:link w:val="Heading2"/>
    <w:uiPriority w:val="9"/>
    <w:rsid w:val="0005040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50402"/>
    <w:rPr>
      <w:b/>
      <w:bCs/>
    </w:rPr>
  </w:style>
  <w:style w:type="paragraph" w:styleId="NormalWeb">
    <w:name w:val="Normal (Web)"/>
    <w:basedOn w:val="Normal"/>
    <w:uiPriority w:val="99"/>
    <w:unhideWhenUsed/>
    <w:rsid w:val="00050402"/>
    <w:pPr>
      <w:spacing w:before="100" w:beforeAutospacing="1" w:after="100" w:afterAutospacing="1"/>
    </w:pPr>
    <w:rPr>
      <w:rFonts w:ascii="Times New Roman" w:hAnsi="Times New Roman"/>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5751">
      <w:bodyDiv w:val="1"/>
      <w:marLeft w:val="0"/>
      <w:marRight w:val="0"/>
      <w:marTop w:val="0"/>
      <w:marBottom w:val="0"/>
      <w:divBdr>
        <w:top w:val="none" w:sz="0" w:space="0" w:color="auto"/>
        <w:left w:val="none" w:sz="0" w:space="0" w:color="auto"/>
        <w:bottom w:val="none" w:sz="0" w:space="0" w:color="auto"/>
        <w:right w:val="none" w:sz="0" w:space="0" w:color="auto"/>
      </w:divBdr>
    </w:div>
    <w:div w:id="416289482">
      <w:bodyDiv w:val="1"/>
      <w:marLeft w:val="0"/>
      <w:marRight w:val="0"/>
      <w:marTop w:val="0"/>
      <w:marBottom w:val="0"/>
      <w:divBdr>
        <w:top w:val="none" w:sz="0" w:space="0" w:color="auto"/>
        <w:left w:val="none" w:sz="0" w:space="0" w:color="auto"/>
        <w:bottom w:val="none" w:sz="0" w:space="0" w:color="auto"/>
        <w:right w:val="none" w:sz="0" w:space="0" w:color="auto"/>
      </w:divBdr>
    </w:div>
    <w:div w:id="5631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um.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1006</Words>
  <Characters>5453</Characters>
  <Application>Microsoft Office Word</Application>
  <DocSecurity>0</DocSecurity>
  <Lines>95</Lines>
  <Paragraphs>32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Zawacka-Pankau</dc:creator>
  <cp:keywords/>
  <dc:description/>
  <cp:lastModifiedBy>Joanna Zawacka-Pankau</cp:lastModifiedBy>
  <cp:revision>14</cp:revision>
  <dcterms:created xsi:type="dcterms:W3CDTF">2022-01-09T17:38:00Z</dcterms:created>
  <dcterms:modified xsi:type="dcterms:W3CDTF">2022-01-18T16:01:00Z</dcterms:modified>
</cp:coreProperties>
</file>